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EBE9" w14:textId="77777777" w:rsidR="00F33051" w:rsidRPr="003146E4" w:rsidRDefault="00F33051" w:rsidP="003146E4">
      <w:pPr>
        <w:pStyle w:val="Heading10"/>
        <w:keepNext/>
        <w:keepLines/>
        <w:shd w:val="clear" w:color="auto" w:fill="auto"/>
        <w:spacing w:after="0" w:line="240" w:lineRule="exact"/>
        <w:jc w:val="center"/>
        <w:rPr>
          <w:color w:val="000000"/>
          <w:sz w:val="24"/>
          <w:szCs w:val="24"/>
          <w:lang w:eastAsia="ru-RU" w:bidi="ru-RU"/>
        </w:rPr>
      </w:pPr>
      <w:bookmarkStart w:id="0" w:name="bookmark0"/>
      <w:r w:rsidRPr="003146E4">
        <w:rPr>
          <w:color w:val="000000"/>
          <w:sz w:val="24"/>
          <w:szCs w:val="24"/>
          <w:lang w:eastAsia="ru-RU" w:bidi="ru-RU"/>
        </w:rPr>
        <w:t xml:space="preserve">Договор поставки кабельно-проводниковой продукции № </w:t>
      </w:r>
      <w:bookmarkEnd w:id="0"/>
      <w:r w:rsidRPr="003146E4">
        <w:rPr>
          <w:color w:val="000000"/>
          <w:sz w:val="24"/>
          <w:szCs w:val="24"/>
          <w:lang w:eastAsia="ru-RU" w:bidi="ru-RU"/>
        </w:rPr>
        <w:t>____</w:t>
      </w:r>
    </w:p>
    <w:p w14:paraId="1A882057" w14:textId="77777777" w:rsidR="003146E4" w:rsidRPr="003146E4" w:rsidRDefault="003146E4" w:rsidP="003146E4">
      <w:pPr>
        <w:pStyle w:val="Heading10"/>
        <w:keepNext/>
        <w:keepLines/>
        <w:shd w:val="clear" w:color="auto" w:fill="auto"/>
        <w:spacing w:after="0" w:line="240" w:lineRule="exact"/>
        <w:jc w:val="center"/>
        <w:rPr>
          <w:color w:val="000000"/>
          <w:sz w:val="24"/>
          <w:szCs w:val="24"/>
          <w:lang w:eastAsia="ru-RU" w:bidi="ru-RU"/>
        </w:rPr>
      </w:pPr>
    </w:p>
    <w:p w14:paraId="734D6326" w14:textId="034EDDF4" w:rsidR="00F33051" w:rsidRPr="00037081" w:rsidRDefault="00F33051" w:rsidP="003146E4">
      <w:pPr>
        <w:pStyle w:val="Heading10"/>
        <w:keepNext/>
        <w:keepLines/>
        <w:shd w:val="clear" w:color="auto" w:fill="auto"/>
        <w:spacing w:after="0" w:line="240" w:lineRule="exact"/>
        <w:jc w:val="center"/>
        <w:rPr>
          <w:color w:val="000000"/>
          <w:sz w:val="24"/>
          <w:szCs w:val="24"/>
          <w:lang w:eastAsia="ru-RU" w:bidi="ru-RU"/>
        </w:rPr>
      </w:pPr>
      <w:r w:rsidRPr="003146E4">
        <w:rPr>
          <w:color w:val="000000"/>
          <w:sz w:val="24"/>
          <w:szCs w:val="24"/>
          <w:lang w:eastAsia="ru-RU" w:bidi="ru-RU"/>
        </w:rPr>
        <w:t>г.</w:t>
      </w:r>
      <w:r w:rsidR="00037081" w:rsidRPr="00037081">
        <w:rPr>
          <w:color w:val="000000"/>
          <w:sz w:val="24"/>
          <w:szCs w:val="24"/>
          <w:lang w:eastAsia="ru-RU" w:bidi="ru-RU"/>
        </w:rPr>
        <w:t xml:space="preserve"> </w:t>
      </w:r>
      <w:r w:rsidRPr="003146E4">
        <w:rPr>
          <w:color w:val="000000"/>
          <w:sz w:val="24"/>
          <w:szCs w:val="24"/>
          <w:lang w:eastAsia="ru-RU" w:bidi="ru-RU"/>
        </w:rPr>
        <w:t xml:space="preserve">Смоленск                                                            </w:t>
      </w:r>
      <w:r w:rsidR="00037081" w:rsidRPr="00037081">
        <w:rPr>
          <w:color w:val="000000"/>
          <w:sz w:val="24"/>
          <w:szCs w:val="24"/>
          <w:lang w:eastAsia="ru-RU" w:bidi="ru-RU"/>
        </w:rPr>
        <w:t xml:space="preserve">  </w:t>
      </w:r>
      <w:r w:rsidRPr="003146E4">
        <w:rPr>
          <w:color w:val="000000"/>
          <w:sz w:val="24"/>
          <w:szCs w:val="24"/>
          <w:lang w:eastAsia="ru-RU" w:bidi="ru-RU"/>
        </w:rPr>
        <w:t xml:space="preserve">  </w:t>
      </w:r>
      <w:r w:rsidR="00037081" w:rsidRPr="00037081">
        <w:rPr>
          <w:color w:val="000000"/>
          <w:sz w:val="24"/>
          <w:szCs w:val="24"/>
          <w:lang w:eastAsia="ru-RU" w:bidi="ru-RU"/>
        </w:rPr>
        <w:t xml:space="preserve">                </w:t>
      </w:r>
      <w:proofErr w:type="gramStart"/>
      <w:r w:rsidR="00037081" w:rsidRPr="00037081">
        <w:rPr>
          <w:color w:val="000000"/>
          <w:sz w:val="24"/>
          <w:szCs w:val="24"/>
          <w:lang w:eastAsia="ru-RU" w:bidi="ru-RU"/>
        </w:rPr>
        <w:t xml:space="preserve">  </w:t>
      </w:r>
      <w:r w:rsidRPr="003146E4">
        <w:rPr>
          <w:color w:val="000000"/>
          <w:sz w:val="24"/>
          <w:szCs w:val="24"/>
          <w:lang w:eastAsia="ru-RU" w:bidi="ru-RU"/>
        </w:rPr>
        <w:t xml:space="preserve"> «</w:t>
      </w:r>
      <w:proofErr w:type="gramEnd"/>
      <w:r w:rsidRPr="003146E4">
        <w:rPr>
          <w:color w:val="000000"/>
          <w:sz w:val="24"/>
          <w:szCs w:val="24"/>
          <w:lang w:eastAsia="ru-RU" w:bidi="ru-RU"/>
        </w:rPr>
        <w:t>____» _______________</w:t>
      </w:r>
      <w:r w:rsidR="00B21FD6" w:rsidRPr="00037081">
        <w:rPr>
          <w:color w:val="000000"/>
          <w:sz w:val="24"/>
          <w:szCs w:val="24"/>
          <w:lang w:eastAsia="ru-RU" w:bidi="ru-RU"/>
        </w:rPr>
        <w:t>2024 г.</w:t>
      </w:r>
    </w:p>
    <w:p w14:paraId="7AE195D2" w14:textId="77777777" w:rsidR="003146E4" w:rsidRPr="003146E4" w:rsidRDefault="003146E4" w:rsidP="003146E4">
      <w:pPr>
        <w:pStyle w:val="Heading10"/>
        <w:keepNext/>
        <w:keepLines/>
        <w:shd w:val="clear" w:color="auto" w:fill="auto"/>
        <w:spacing w:after="0" w:line="240" w:lineRule="exact"/>
        <w:jc w:val="center"/>
        <w:rPr>
          <w:color w:val="000000"/>
          <w:sz w:val="24"/>
          <w:szCs w:val="24"/>
          <w:lang w:eastAsia="ru-RU" w:bidi="ru-RU"/>
        </w:rPr>
      </w:pPr>
    </w:p>
    <w:p w14:paraId="3B3DA495" w14:textId="6A22692D" w:rsidR="00F33051" w:rsidRPr="003146E4" w:rsidRDefault="00F33051" w:rsidP="00DD3493">
      <w:pPr>
        <w:pStyle w:val="Bodytext20"/>
        <w:shd w:val="clear" w:color="auto" w:fill="auto"/>
        <w:spacing w:before="0" w:after="0" w:line="240" w:lineRule="exact"/>
        <w:ind w:firstLine="284"/>
        <w:jc w:val="both"/>
        <w:rPr>
          <w:color w:val="000000"/>
          <w:sz w:val="24"/>
          <w:szCs w:val="24"/>
          <w:lang w:eastAsia="ru-RU" w:bidi="ru-RU"/>
        </w:rPr>
      </w:pPr>
      <w:r w:rsidRPr="003146E4">
        <w:rPr>
          <w:color w:val="000000"/>
          <w:sz w:val="24"/>
          <w:szCs w:val="24"/>
          <w:lang w:eastAsia="ru-RU" w:bidi="ru-RU"/>
        </w:rPr>
        <w:t>Общество с ограниченной ответственностью «Конкорд», имен</w:t>
      </w:r>
      <w:r w:rsidR="00F402A3">
        <w:rPr>
          <w:color w:val="000000"/>
          <w:sz w:val="24"/>
          <w:szCs w:val="24"/>
          <w:lang w:eastAsia="ru-RU" w:bidi="ru-RU"/>
        </w:rPr>
        <w:t>уемое в дальнейшем «Поставщик»,</w:t>
      </w:r>
      <w:r w:rsidRPr="003146E4">
        <w:rPr>
          <w:color w:val="000000"/>
          <w:sz w:val="24"/>
          <w:szCs w:val="24"/>
          <w:lang w:eastAsia="ru-RU" w:bidi="ru-RU"/>
        </w:rPr>
        <w:t xml:space="preserve"> в лице</w:t>
      </w:r>
      <w:r w:rsidR="00B21FD6" w:rsidRPr="00B21FD6">
        <w:rPr>
          <w:color w:val="000000"/>
          <w:sz w:val="24"/>
          <w:szCs w:val="24"/>
          <w:lang w:eastAsia="ru-RU" w:bidi="ru-RU"/>
        </w:rPr>
        <w:t xml:space="preserve"> </w:t>
      </w:r>
      <w:r w:rsidR="00037081">
        <w:rPr>
          <w:color w:val="000000"/>
          <w:sz w:val="24"/>
          <w:szCs w:val="24"/>
          <w:lang w:eastAsia="ru-RU" w:bidi="ru-RU"/>
        </w:rPr>
        <w:t>Г</w:t>
      </w:r>
      <w:r w:rsidR="00B21FD6" w:rsidRPr="00B21FD6">
        <w:rPr>
          <w:color w:val="000000"/>
          <w:sz w:val="24"/>
          <w:szCs w:val="24"/>
          <w:lang w:eastAsia="ru-RU" w:bidi="ru-RU"/>
        </w:rPr>
        <w:t>енерального</w:t>
      </w:r>
      <w:r w:rsidRPr="003146E4">
        <w:rPr>
          <w:color w:val="000000"/>
          <w:sz w:val="24"/>
          <w:szCs w:val="24"/>
          <w:lang w:eastAsia="ru-RU" w:bidi="ru-RU"/>
        </w:rPr>
        <w:t xml:space="preserve"> директора Шахова Михаила Васильевича, действующего на основании Устава, с одной стороны, и</w:t>
      </w:r>
      <w:r w:rsidR="003146E4" w:rsidRPr="003146E4">
        <w:rPr>
          <w:color w:val="000000"/>
          <w:sz w:val="24"/>
          <w:szCs w:val="24"/>
          <w:lang w:eastAsia="ru-RU" w:bidi="ru-RU"/>
        </w:rPr>
        <w:t xml:space="preserve"> ____________________________________________</w:t>
      </w:r>
      <w:r w:rsidRPr="003146E4">
        <w:rPr>
          <w:color w:val="000000"/>
          <w:sz w:val="24"/>
          <w:szCs w:val="24"/>
          <w:lang w:eastAsia="ru-RU" w:bidi="ru-RU"/>
        </w:rPr>
        <w:t>, именуемое(именуемый) в дальнейшем «Покупатель», в лице</w:t>
      </w:r>
      <w:r w:rsidR="003146E4" w:rsidRPr="003146E4">
        <w:rPr>
          <w:color w:val="000000"/>
          <w:sz w:val="24"/>
          <w:szCs w:val="24"/>
          <w:lang w:eastAsia="ru-RU" w:bidi="ru-RU"/>
        </w:rPr>
        <w:t xml:space="preserve"> _________________________</w:t>
      </w:r>
      <w:r w:rsidRPr="003146E4">
        <w:rPr>
          <w:color w:val="000000"/>
          <w:sz w:val="24"/>
          <w:szCs w:val="24"/>
          <w:lang w:eastAsia="ru-RU" w:bidi="ru-RU"/>
        </w:rPr>
        <w:t>, действующего на основании _______________________________________, с другой стороны, заключили настоящий договор о нижеследующем:</w:t>
      </w:r>
    </w:p>
    <w:p w14:paraId="46DFB561" w14:textId="77777777" w:rsidR="003146E4" w:rsidRPr="003146E4" w:rsidRDefault="003146E4" w:rsidP="00DD3493">
      <w:pPr>
        <w:pStyle w:val="Bodytext20"/>
        <w:shd w:val="clear" w:color="auto" w:fill="auto"/>
        <w:spacing w:before="0" w:after="0" w:line="240" w:lineRule="exact"/>
        <w:ind w:firstLine="284"/>
        <w:jc w:val="both"/>
        <w:rPr>
          <w:sz w:val="24"/>
          <w:szCs w:val="24"/>
        </w:rPr>
      </w:pPr>
    </w:p>
    <w:p w14:paraId="0F3E2E7F" w14:textId="459504EA" w:rsidR="00475A74" w:rsidRPr="005C0AF9" w:rsidRDefault="00F33051" w:rsidP="00037081">
      <w:pPr>
        <w:pStyle w:val="Heading10"/>
        <w:keepNext/>
        <w:keepLines/>
        <w:numPr>
          <w:ilvl w:val="0"/>
          <w:numId w:val="35"/>
        </w:numPr>
        <w:shd w:val="clear" w:color="auto" w:fill="auto"/>
        <w:tabs>
          <w:tab w:val="left" w:pos="3818"/>
        </w:tabs>
        <w:spacing w:after="0" w:line="240" w:lineRule="exact"/>
        <w:jc w:val="center"/>
        <w:rPr>
          <w:sz w:val="24"/>
          <w:szCs w:val="24"/>
        </w:rPr>
      </w:pPr>
      <w:bookmarkStart w:id="1" w:name="bookmark1"/>
      <w:r w:rsidRPr="005C0AF9">
        <w:rPr>
          <w:color w:val="000000"/>
          <w:sz w:val="24"/>
          <w:szCs w:val="24"/>
          <w:lang w:eastAsia="ru-RU" w:bidi="ru-RU"/>
        </w:rPr>
        <w:t>Предмет договора</w:t>
      </w:r>
      <w:bookmarkEnd w:id="1"/>
    </w:p>
    <w:p w14:paraId="5F8A72F6" w14:textId="77777777" w:rsidR="00475A74" w:rsidRPr="001E370F" w:rsidRDefault="00475A74" w:rsidP="00DD3493">
      <w:pPr>
        <w:pStyle w:val="Heading10"/>
        <w:keepNext/>
        <w:keepLines/>
        <w:shd w:val="clear" w:color="auto" w:fill="auto"/>
        <w:tabs>
          <w:tab w:val="left" w:pos="3818"/>
        </w:tabs>
        <w:spacing w:after="0" w:line="240" w:lineRule="exact"/>
        <w:ind w:firstLine="284"/>
        <w:jc w:val="center"/>
        <w:rPr>
          <w:sz w:val="12"/>
          <w:szCs w:val="12"/>
        </w:rPr>
      </w:pPr>
    </w:p>
    <w:p w14:paraId="436FB68E" w14:textId="77777777" w:rsidR="00B47466" w:rsidRPr="00B47466" w:rsidRDefault="00F33051" w:rsidP="00B47466">
      <w:pPr>
        <w:pStyle w:val="Bodytext20"/>
        <w:numPr>
          <w:ilvl w:val="1"/>
          <w:numId w:val="31"/>
        </w:numPr>
        <w:shd w:val="clear" w:color="auto" w:fill="auto"/>
        <w:tabs>
          <w:tab w:val="left" w:pos="567"/>
        </w:tabs>
        <w:spacing w:before="0" w:after="0" w:line="230" w:lineRule="exact"/>
        <w:ind w:left="0" w:firstLine="284"/>
        <w:jc w:val="both"/>
        <w:rPr>
          <w:sz w:val="24"/>
          <w:szCs w:val="24"/>
        </w:rPr>
      </w:pPr>
      <w:r w:rsidRPr="00D43BA3">
        <w:rPr>
          <w:color w:val="000000"/>
          <w:sz w:val="24"/>
          <w:szCs w:val="24"/>
          <w:lang w:eastAsia="ru-RU" w:bidi="ru-RU"/>
        </w:rPr>
        <w:t>Поставщик обязуется на основании заявок Покупателя изготовить и отгрузить, а Покупатель оплатить и принять кабельно-проводниковую Продукцию (далее - Продукция) на условиях настоящего Договора. Отступления от условий поставки, указанных в Договоре, согласовываются сторонами путем заключения дополнительных соглашениях к нему.</w:t>
      </w:r>
    </w:p>
    <w:p w14:paraId="6842ACB8" w14:textId="67CF9390" w:rsidR="00D43BA3" w:rsidRPr="00B47466" w:rsidRDefault="00D43BA3" w:rsidP="00B47466">
      <w:pPr>
        <w:pStyle w:val="Bodytext20"/>
        <w:numPr>
          <w:ilvl w:val="1"/>
          <w:numId w:val="31"/>
        </w:numPr>
        <w:shd w:val="clear" w:color="auto" w:fill="auto"/>
        <w:tabs>
          <w:tab w:val="left" w:pos="567"/>
        </w:tabs>
        <w:spacing w:before="0" w:after="0" w:line="230" w:lineRule="exact"/>
        <w:ind w:left="0" w:firstLine="284"/>
        <w:jc w:val="both"/>
        <w:rPr>
          <w:color w:val="000000"/>
          <w:sz w:val="24"/>
          <w:szCs w:val="24"/>
          <w:lang w:eastAsia="ru-RU" w:bidi="ru-RU"/>
        </w:rPr>
      </w:pPr>
      <w:r w:rsidRPr="00B47466">
        <w:rPr>
          <w:color w:val="000000"/>
          <w:sz w:val="24"/>
          <w:szCs w:val="24"/>
          <w:lang w:eastAsia="ru-RU" w:bidi="ru-RU"/>
        </w:rPr>
        <w:t>Наименование, количество, цена, сроки и условия поставки, сроки и условия оплаты,</w:t>
      </w:r>
      <w:r w:rsidR="00B47466" w:rsidRPr="00B47466">
        <w:rPr>
          <w:color w:val="000000"/>
          <w:sz w:val="24"/>
          <w:szCs w:val="24"/>
          <w:lang w:eastAsia="ru-RU" w:bidi="ru-RU"/>
        </w:rPr>
        <w:t xml:space="preserve"> </w:t>
      </w:r>
      <w:r w:rsidRPr="00B47466">
        <w:rPr>
          <w:color w:val="000000"/>
          <w:sz w:val="24"/>
          <w:szCs w:val="24"/>
          <w:lang w:eastAsia="ru-RU" w:bidi="ru-RU"/>
        </w:rPr>
        <w:t>реквизиты грузоотправителя и грузополучателя отражаются в Спецификациях к настоящему договору, которые составляются дополнительно и являются неотъемлемыми частями настоящего договора. Каждая спецификация имеет свой порядковый номер (1, 2, 3 и т.д.) и составляется на основании письменной заявки Покупателя, направляемой Поставщику посредством электронной почты</w:t>
      </w:r>
      <w:r w:rsidRPr="00B47466">
        <w:rPr>
          <w:color w:val="000000"/>
          <w:sz w:val="24"/>
          <w:szCs w:val="24"/>
          <w:lang w:eastAsia="ru-RU" w:bidi="ru-RU"/>
        </w:rPr>
        <w:t xml:space="preserve"> </w:t>
      </w:r>
      <w:r w:rsidR="00B47466" w:rsidRPr="00B47466">
        <w:rPr>
          <w:color w:val="000000"/>
          <w:sz w:val="24"/>
          <w:szCs w:val="24"/>
          <w:lang w:eastAsia="ru-RU" w:bidi="ru-RU"/>
        </w:rPr>
        <w:t>на электронный адрес</w:t>
      </w:r>
      <w:bookmarkStart w:id="2" w:name="_Hlk159334894"/>
      <w:r w:rsidR="00B47466" w:rsidRPr="00B47466">
        <w:rPr>
          <w:color w:val="000000"/>
          <w:sz w:val="24"/>
          <w:szCs w:val="24"/>
          <w:lang w:eastAsia="ru-RU" w:bidi="ru-RU"/>
        </w:rPr>
        <w:t xml:space="preserve">: </w:t>
      </w:r>
      <w:hyperlink r:id="rId8" w:history="1">
        <w:r w:rsidR="00B47466" w:rsidRPr="00B47466">
          <w:rPr>
            <w:color w:val="000000"/>
            <w:sz w:val="24"/>
            <w:szCs w:val="24"/>
            <w:lang w:eastAsia="ru-RU" w:bidi="ru-RU"/>
          </w:rPr>
          <w:t>rop@nym.ru</w:t>
        </w:r>
      </w:hyperlink>
      <w:r w:rsidR="00B47466" w:rsidRPr="00B47466">
        <w:rPr>
          <w:color w:val="000000"/>
          <w:sz w:val="24"/>
          <w:szCs w:val="24"/>
          <w:lang w:eastAsia="ru-RU" w:bidi="ru-RU"/>
        </w:rPr>
        <w:t>.</w:t>
      </w:r>
      <w:bookmarkEnd w:id="2"/>
      <w:r w:rsidR="00B47466" w:rsidRPr="00B47466">
        <w:rPr>
          <w:color w:val="000000"/>
          <w:sz w:val="24"/>
          <w:szCs w:val="24"/>
          <w:lang w:eastAsia="ru-RU" w:bidi="ru-RU"/>
        </w:rPr>
        <w:t xml:space="preserve"> </w:t>
      </w:r>
    </w:p>
    <w:p w14:paraId="131A5FA1" w14:textId="77777777" w:rsidR="00B47466" w:rsidRDefault="00D43BA3" w:rsidP="00B47466">
      <w:pPr>
        <w:pStyle w:val="Bodytext20"/>
        <w:numPr>
          <w:ilvl w:val="1"/>
          <w:numId w:val="31"/>
        </w:numPr>
        <w:shd w:val="clear" w:color="auto" w:fill="auto"/>
        <w:tabs>
          <w:tab w:val="left" w:pos="567"/>
        </w:tabs>
        <w:spacing w:before="0" w:after="0" w:line="230" w:lineRule="exact"/>
        <w:ind w:left="0" w:firstLine="284"/>
        <w:jc w:val="both"/>
        <w:rPr>
          <w:color w:val="000000"/>
          <w:sz w:val="24"/>
          <w:szCs w:val="24"/>
          <w:lang w:eastAsia="ru-RU" w:bidi="ru-RU"/>
        </w:rPr>
      </w:pPr>
      <w:r w:rsidRPr="00B47466">
        <w:rPr>
          <w:color w:val="000000"/>
          <w:sz w:val="24"/>
          <w:szCs w:val="24"/>
          <w:lang w:eastAsia="ru-RU" w:bidi="ru-RU"/>
        </w:rPr>
        <w:t>Цены, указанные в Спецификации, остаются неизменными до подписания сторонами новой Спецификации. Спецификация вступает в силу с даты, указанной в ней, но не ранее ее подписания Покупателем.</w:t>
      </w:r>
    </w:p>
    <w:p w14:paraId="63F97ED0" w14:textId="4B2DE2E5" w:rsidR="00D43BA3" w:rsidRPr="00B47466" w:rsidRDefault="00D43BA3" w:rsidP="00B47466">
      <w:pPr>
        <w:pStyle w:val="Bodytext20"/>
        <w:numPr>
          <w:ilvl w:val="1"/>
          <w:numId w:val="31"/>
        </w:numPr>
        <w:shd w:val="clear" w:color="auto" w:fill="auto"/>
        <w:tabs>
          <w:tab w:val="left" w:pos="567"/>
        </w:tabs>
        <w:spacing w:before="0" w:after="0" w:line="230" w:lineRule="exact"/>
        <w:ind w:left="0" w:firstLine="284"/>
        <w:jc w:val="both"/>
        <w:rPr>
          <w:color w:val="000000"/>
          <w:sz w:val="24"/>
          <w:szCs w:val="24"/>
          <w:lang w:eastAsia="ru-RU" w:bidi="ru-RU"/>
        </w:rPr>
      </w:pPr>
      <w:r w:rsidRPr="00B47466">
        <w:rPr>
          <w:color w:val="000000"/>
          <w:sz w:val="24"/>
          <w:szCs w:val="24"/>
          <w:lang w:eastAsia="ru-RU" w:bidi="ru-RU"/>
        </w:rPr>
        <w:t>Под дополнительным соглашением Стороны договорились понимать любой</w:t>
      </w:r>
      <w:r w:rsidR="00B47466">
        <w:rPr>
          <w:color w:val="000000"/>
          <w:sz w:val="24"/>
          <w:szCs w:val="24"/>
          <w:lang w:eastAsia="ru-RU" w:bidi="ru-RU"/>
        </w:rPr>
        <w:t xml:space="preserve"> </w:t>
      </w:r>
      <w:r w:rsidRPr="00B47466">
        <w:rPr>
          <w:color w:val="000000"/>
          <w:sz w:val="24"/>
          <w:szCs w:val="24"/>
          <w:lang w:eastAsia="ru-RU" w:bidi="ru-RU"/>
        </w:rPr>
        <w:t>письменный документ, подписанный уполномоченными лицами Поставщика и Покупателя (дополнительное соглашение, спецификация и иные).</w:t>
      </w:r>
    </w:p>
    <w:p w14:paraId="15F8AFC2" w14:textId="77777777" w:rsidR="00037081" w:rsidRPr="001E370F" w:rsidRDefault="00037081" w:rsidP="00DD3493">
      <w:pPr>
        <w:pStyle w:val="Bodytext20"/>
        <w:shd w:val="clear" w:color="auto" w:fill="auto"/>
        <w:spacing w:before="0" w:after="0" w:line="230" w:lineRule="exact"/>
        <w:ind w:firstLine="284"/>
        <w:jc w:val="both"/>
        <w:rPr>
          <w:sz w:val="16"/>
          <w:szCs w:val="16"/>
        </w:rPr>
      </w:pPr>
    </w:p>
    <w:p w14:paraId="05805F85" w14:textId="7F8FCC8D" w:rsidR="003146E4" w:rsidRPr="00B35C1C" w:rsidRDefault="00F33051" w:rsidP="00037081">
      <w:pPr>
        <w:pStyle w:val="Heading10"/>
        <w:keepNext/>
        <w:keepLines/>
        <w:numPr>
          <w:ilvl w:val="0"/>
          <w:numId w:val="35"/>
        </w:numPr>
        <w:shd w:val="clear" w:color="auto" w:fill="auto"/>
        <w:tabs>
          <w:tab w:val="left" w:pos="2703"/>
        </w:tabs>
        <w:spacing w:after="0" w:line="240" w:lineRule="exact"/>
        <w:jc w:val="center"/>
        <w:rPr>
          <w:sz w:val="24"/>
          <w:szCs w:val="24"/>
        </w:rPr>
      </w:pPr>
      <w:bookmarkStart w:id="3" w:name="bookmark2"/>
      <w:r w:rsidRPr="005C0AF9">
        <w:rPr>
          <w:color w:val="000000"/>
          <w:sz w:val="24"/>
          <w:szCs w:val="24"/>
          <w:lang w:eastAsia="ru-RU" w:bidi="ru-RU"/>
        </w:rPr>
        <w:t xml:space="preserve">Условия поставки </w:t>
      </w:r>
      <w:bookmarkEnd w:id="3"/>
    </w:p>
    <w:p w14:paraId="28DD23AC" w14:textId="77777777" w:rsidR="0017388F" w:rsidRPr="001E370F" w:rsidRDefault="0017388F" w:rsidP="00DD3493">
      <w:pPr>
        <w:pStyle w:val="Heading10"/>
        <w:keepNext/>
        <w:keepLines/>
        <w:shd w:val="clear" w:color="auto" w:fill="auto"/>
        <w:tabs>
          <w:tab w:val="left" w:pos="2703"/>
        </w:tabs>
        <w:spacing w:after="0" w:line="240" w:lineRule="exact"/>
        <w:ind w:firstLine="284"/>
        <w:jc w:val="center"/>
        <w:rPr>
          <w:sz w:val="16"/>
          <w:szCs w:val="16"/>
        </w:rPr>
      </w:pPr>
    </w:p>
    <w:p w14:paraId="066C15E3" w14:textId="02D6D0D2" w:rsidR="0086343C" w:rsidRDefault="0086343C" w:rsidP="0086343C">
      <w:pPr>
        <w:pStyle w:val="Bodytext20"/>
        <w:shd w:val="clear" w:color="auto" w:fill="auto"/>
        <w:tabs>
          <w:tab w:val="left" w:pos="567"/>
        </w:tabs>
        <w:spacing w:before="0" w:after="0" w:line="230" w:lineRule="exact"/>
        <w:ind w:firstLine="0"/>
        <w:jc w:val="both"/>
        <w:rPr>
          <w:color w:val="000000"/>
          <w:sz w:val="24"/>
          <w:szCs w:val="24"/>
          <w:lang w:eastAsia="ru-RU" w:bidi="ru-RU"/>
        </w:rPr>
      </w:pPr>
      <w:r>
        <w:rPr>
          <w:sz w:val="24"/>
          <w:szCs w:val="24"/>
          <w:lang w:eastAsia="ru-RU" w:bidi="ru-RU"/>
        </w:rPr>
        <w:t xml:space="preserve">     </w:t>
      </w:r>
      <w:r w:rsidR="00B35C1C" w:rsidRPr="0086343C">
        <w:rPr>
          <w:sz w:val="24"/>
          <w:szCs w:val="24"/>
          <w:lang w:eastAsia="ru-RU" w:bidi="ru-RU"/>
        </w:rPr>
        <w:t>2</w:t>
      </w:r>
      <w:r w:rsidR="005F19EE" w:rsidRPr="0086343C">
        <w:rPr>
          <w:color w:val="000000"/>
          <w:sz w:val="24"/>
          <w:szCs w:val="24"/>
          <w:lang w:eastAsia="ru-RU" w:bidi="ru-RU"/>
        </w:rPr>
        <w:t>.1.</w:t>
      </w:r>
      <w:r w:rsidR="00A46175">
        <w:rPr>
          <w:color w:val="000000"/>
          <w:sz w:val="24"/>
          <w:szCs w:val="24"/>
          <w:lang w:eastAsia="ru-RU" w:bidi="ru-RU"/>
        </w:rPr>
        <w:t xml:space="preserve"> </w:t>
      </w:r>
      <w:r w:rsidRPr="0086343C">
        <w:rPr>
          <w:color w:val="000000"/>
          <w:sz w:val="24"/>
          <w:szCs w:val="24"/>
          <w:lang w:eastAsia="ru-RU" w:bidi="ru-RU"/>
        </w:rPr>
        <w:t>После получения письменной заявки Покупателя Поставщик оформляет Спецификацию.</w:t>
      </w:r>
    </w:p>
    <w:p w14:paraId="5FCD97EF" w14:textId="3A4A1E0E" w:rsidR="0086343C" w:rsidRPr="0017153B" w:rsidRDefault="0086343C" w:rsidP="0017153B">
      <w:pPr>
        <w:pStyle w:val="Bodytext20"/>
        <w:shd w:val="clear" w:color="auto" w:fill="auto"/>
        <w:tabs>
          <w:tab w:val="left" w:pos="567"/>
        </w:tabs>
        <w:spacing w:before="0" w:after="0" w:line="230" w:lineRule="exact"/>
        <w:ind w:firstLine="0"/>
        <w:jc w:val="both"/>
        <w:rPr>
          <w:color w:val="000000"/>
          <w:sz w:val="24"/>
          <w:szCs w:val="24"/>
          <w:lang w:eastAsia="ru-RU" w:bidi="ru-RU"/>
        </w:rPr>
      </w:pPr>
      <w:r>
        <w:rPr>
          <w:color w:val="000000"/>
          <w:sz w:val="24"/>
          <w:szCs w:val="24"/>
          <w:lang w:eastAsia="ru-RU" w:bidi="ru-RU"/>
        </w:rPr>
        <w:t xml:space="preserve">     </w:t>
      </w:r>
      <w:r w:rsidR="0017153B">
        <w:rPr>
          <w:color w:val="000000"/>
          <w:sz w:val="24"/>
          <w:szCs w:val="24"/>
          <w:lang w:eastAsia="ru-RU" w:bidi="ru-RU"/>
        </w:rPr>
        <w:t>2.2.</w:t>
      </w:r>
      <w:r w:rsidR="00A46175">
        <w:rPr>
          <w:color w:val="000000"/>
          <w:sz w:val="24"/>
          <w:szCs w:val="24"/>
          <w:lang w:eastAsia="ru-RU" w:bidi="ru-RU"/>
        </w:rPr>
        <w:t xml:space="preserve"> </w:t>
      </w:r>
      <w:r w:rsidR="0017153B">
        <w:rPr>
          <w:color w:val="000000"/>
          <w:sz w:val="24"/>
          <w:szCs w:val="24"/>
          <w:lang w:eastAsia="ru-RU" w:bidi="ru-RU"/>
        </w:rPr>
        <w:t xml:space="preserve"> </w:t>
      </w:r>
      <w:r w:rsidRPr="0017153B">
        <w:rPr>
          <w:color w:val="000000"/>
          <w:sz w:val="24"/>
          <w:szCs w:val="24"/>
          <w:lang w:eastAsia="ru-RU" w:bidi="ru-RU"/>
        </w:rPr>
        <w:t>Поставщик</w:t>
      </w:r>
      <w:r w:rsidRPr="0017153B">
        <w:t xml:space="preserve"> </w:t>
      </w:r>
      <w:r w:rsidRPr="0017153B">
        <w:rPr>
          <w:color w:val="000000"/>
          <w:sz w:val="24"/>
          <w:szCs w:val="24"/>
          <w:lang w:eastAsia="ru-RU" w:bidi="ru-RU"/>
        </w:rPr>
        <w:t>поставляет Товар в сроки и на условиях, установленных в Спецификациях к настоящему договору.</w:t>
      </w:r>
    </w:p>
    <w:p w14:paraId="0FE72452" w14:textId="52524C68" w:rsidR="00CB0491" w:rsidRDefault="003A18FB" w:rsidP="00CB0491">
      <w:pPr>
        <w:pStyle w:val="Bodytext20"/>
        <w:numPr>
          <w:ilvl w:val="1"/>
          <w:numId w:val="39"/>
        </w:numPr>
        <w:shd w:val="clear" w:color="auto" w:fill="auto"/>
        <w:tabs>
          <w:tab w:val="left" w:pos="1134"/>
        </w:tabs>
        <w:spacing w:before="0" w:after="0" w:line="230" w:lineRule="exact"/>
        <w:jc w:val="both"/>
        <w:rPr>
          <w:sz w:val="24"/>
          <w:szCs w:val="24"/>
        </w:rPr>
      </w:pPr>
      <w:r>
        <w:rPr>
          <w:color w:val="000000"/>
          <w:sz w:val="24"/>
          <w:szCs w:val="24"/>
          <w:lang w:eastAsia="ru-RU" w:bidi="ru-RU"/>
        </w:rPr>
        <w:t xml:space="preserve"> </w:t>
      </w:r>
      <w:r w:rsidR="00A46175">
        <w:rPr>
          <w:color w:val="000000"/>
          <w:sz w:val="24"/>
          <w:szCs w:val="24"/>
          <w:lang w:eastAsia="ru-RU" w:bidi="ru-RU"/>
        </w:rPr>
        <w:t xml:space="preserve">  </w:t>
      </w:r>
      <w:bookmarkStart w:id="4" w:name="_Hlk159333073"/>
      <w:r w:rsidR="00F33051" w:rsidRPr="003A18FB">
        <w:rPr>
          <w:color w:val="000000"/>
          <w:sz w:val="24"/>
          <w:szCs w:val="24"/>
          <w:lang w:eastAsia="ru-RU" w:bidi="ru-RU"/>
        </w:rPr>
        <w:t>Поставщик уведомляет Покупателя о готовности Продукции к отгрузке</w:t>
      </w:r>
      <w:r w:rsidR="002A04D3">
        <w:rPr>
          <w:color w:val="000000"/>
          <w:sz w:val="24"/>
          <w:szCs w:val="24"/>
          <w:lang w:eastAsia="ru-RU" w:bidi="ru-RU"/>
        </w:rPr>
        <w:t xml:space="preserve"> не позднее</w:t>
      </w:r>
      <w:r w:rsidR="00CB0491">
        <w:rPr>
          <w:color w:val="000000"/>
          <w:sz w:val="24"/>
          <w:szCs w:val="24"/>
          <w:lang w:eastAsia="ru-RU" w:bidi="ru-RU"/>
        </w:rPr>
        <w:t xml:space="preserve"> 7</w:t>
      </w:r>
    </w:p>
    <w:p w14:paraId="68182D57" w14:textId="28D91795" w:rsidR="00F33051" w:rsidRPr="00CB0491" w:rsidRDefault="002A04D3" w:rsidP="00CB0491">
      <w:pPr>
        <w:pStyle w:val="Bodytext20"/>
        <w:shd w:val="clear" w:color="auto" w:fill="auto"/>
        <w:tabs>
          <w:tab w:val="left" w:pos="1134"/>
        </w:tabs>
        <w:spacing w:before="0" w:after="0" w:line="230" w:lineRule="exact"/>
        <w:ind w:firstLine="0"/>
        <w:jc w:val="both"/>
        <w:rPr>
          <w:sz w:val="24"/>
          <w:szCs w:val="24"/>
        </w:rPr>
      </w:pPr>
      <w:r w:rsidRPr="00CB0491">
        <w:rPr>
          <w:color w:val="000000"/>
          <w:sz w:val="24"/>
          <w:szCs w:val="24"/>
          <w:lang w:eastAsia="ru-RU" w:bidi="ru-RU"/>
        </w:rPr>
        <w:t xml:space="preserve">рабочих дней до предполагаемой даты отгрузки </w:t>
      </w:r>
      <w:r w:rsidR="00F33051" w:rsidRPr="00CB0491">
        <w:rPr>
          <w:color w:val="000000"/>
          <w:sz w:val="24"/>
          <w:szCs w:val="24"/>
          <w:lang w:eastAsia="ru-RU" w:bidi="ru-RU"/>
        </w:rPr>
        <w:t>путе</w:t>
      </w:r>
      <w:r w:rsidR="003A18FB" w:rsidRPr="00CB0491">
        <w:rPr>
          <w:color w:val="000000"/>
          <w:sz w:val="24"/>
          <w:szCs w:val="24"/>
          <w:lang w:eastAsia="ru-RU" w:bidi="ru-RU"/>
        </w:rPr>
        <w:t xml:space="preserve">м </w:t>
      </w:r>
      <w:r w:rsidR="00F33051" w:rsidRPr="00CB0491">
        <w:rPr>
          <w:color w:val="000000"/>
          <w:sz w:val="24"/>
          <w:szCs w:val="24"/>
          <w:lang w:eastAsia="ru-RU" w:bidi="ru-RU"/>
        </w:rPr>
        <w:t>направления сообщения на электронный адрес Покупателя, факсимильной связью или телефонограммой.</w:t>
      </w:r>
    </w:p>
    <w:bookmarkEnd w:id="4"/>
    <w:p w14:paraId="3655588F" w14:textId="23C17D7D" w:rsidR="003A18FB" w:rsidRPr="003A18FB" w:rsidRDefault="003A18FB" w:rsidP="003A18FB">
      <w:pPr>
        <w:pStyle w:val="Bodytext20"/>
        <w:numPr>
          <w:ilvl w:val="1"/>
          <w:numId w:val="39"/>
        </w:numPr>
        <w:shd w:val="clear" w:color="auto" w:fill="auto"/>
        <w:tabs>
          <w:tab w:val="left" w:pos="1134"/>
        </w:tabs>
        <w:spacing w:before="0" w:after="0" w:line="230" w:lineRule="exact"/>
        <w:jc w:val="both"/>
        <w:rPr>
          <w:sz w:val="24"/>
          <w:szCs w:val="24"/>
        </w:rPr>
      </w:pPr>
      <w:r>
        <w:rPr>
          <w:color w:val="000000"/>
          <w:sz w:val="24"/>
          <w:szCs w:val="24"/>
          <w:lang w:eastAsia="ru-RU" w:bidi="ru-RU"/>
        </w:rPr>
        <w:t xml:space="preserve"> </w:t>
      </w:r>
      <w:r w:rsidR="00A46175">
        <w:rPr>
          <w:color w:val="000000"/>
          <w:sz w:val="24"/>
          <w:szCs w:val="24"/>
          <w:lang w:eastAsia="ru-RU" w:bidi="ru-RU"/>
        </w:rPr>
        <w:t xml:space="preserve">  </w:t>
      </w:r>
      <w:r w:rsidR="00F33051" w:rsidRPr="005C0AF9">
        <w:rPr>
          <w:color w:val="000000"/>
          <w:sz w:val="24"/>
          <w:szCs w:val="24"/>
          <w:lang w:eastAsia="ru-RU" w:bidi="ru-RU"/>
        </w:rPr>
        <w:t>Покупатель обязан согласовать и осуществить прием Продукци</w:t>
      </w:r>
      <w:r w:rsidR="000500A0">
        <w:rPr>
          <w:color w:val="000000"/>
          <w:sz w:val="24"/>
          <w:szCs w:val="24"/>
          <w:lang w:eastAsia="ru-RU" w:bidi="ru-RU"/>
        </w:rPr>
        <w:t>и</w:t>
      </w:r>
      <w:r w:rsidR="00F33051" w:rsidRPr="005C0AF9">
        <w:rPr>
          <w:color w:val="000000"/>
          <w:sz w:val="24"/>
          <w:szCs w:val="24"/>
          <w:lang w:eastAsia="ru-RU" w:bidi="ru-RU"/>
        </w:rPr>
        <w:t xml:space="preserve"> в течение 10 (десяти)</w:t>
      </w:r>
    </w:p>
    <w:p w14:paraId="02904DC2" w14:textId="5C90B3FA" w:rsidR="0035577E" w:rsidRDefault="00F33051" w:rsidP="003A18FB">
      <w:pPr>
        <w:pStyle w:val="Bodytext20"/>
        <w:shd w:val="clear" w:color="auto" w:fill="auto"/>
        <w:tabs>
          <w:tab w:val="left" w:pos="1134"/>
        </w:tabs>
        <w:spacing w:before="0" w:after="0" w:line="230" w:lineRule="exact"/>
        <w:ind w:firstLine="0"/>
        <w:jc w:val="both"/>
        <w:rPr>
          <w:sz w:val="24"/>
          <w:szCs w:val="24"/>
        </w:rPr>
      </w:pPr>
      <w:r w:rsidRPr="005C0AF9">
        <w:rPr>
          <w:color w:val="000000"/>
          <w:sz w:val="24"/>
          <w:szCs w:val="24"/>
          <w:lang w:eastAsia="ru-RU" w:bidi="ru-RU"/>
        </w:rPr>
        <w:t>рабо</w:t>
      </w:r>
      <w:r w:rsidR="00F402A3">
        <w:rPr>
          <w:color w:val="000000"/>
          <w:sz w:val="24"/>
          <w:szCs w:val="24"/>
          <w:lang w:eastAsia="ru-RU" w:bidi="ru-RU"/>
        </w:rPr>
        <w:t>чих дней с момента уведомления о</w:t>
      </w:r>
      <w:r w:rsidRPr="005C0AF9">
        <w:rPr>
          <w:color w:val="000000"/>
          <w:sz w:val="24"/>
          <w:szCs w:val="24"/>
          <w:lang w:eastAsia="ru-RU" w:bidi="ru-RU"/>
        </w:rPr>
        <w:t xml:space="preserve"> готовности Продукции к выгрузке.</w:t>
      </w:r>
    </w:p>
    <w:p w14:paraId="7503B535" w14:textId="77777777" w:rsidR="00F33051" w:rsidRPr="0035577E" w:rsidRDefault="00F33051" w:rsidP="00DD3493">
      <w:pPr>
        <w:pStyle w:val="Bodytext20"/>
        <w:shd w:val="clear" w:color="auto" w:fill="auto"/>
        <w:tabs>
          <w:tab w:val="left" w:pos="1134"/>
        </w:tabs>
        <w:spacing w:before="0" w:after="0" w:line="230" w:lineRule="exact"/>
        <w:ind w:firstLine="284"/>
        <w:jc w:val="both"/>
        <w:rPr>
          <w:sz w:val="24"/>
          <w:szCs w:val="24"/>
        </w:rPr>
      </w:pPr>
      <w:r w:rsidRPr="0035577E">
        <w:rPr>
          <w:color w:val="000000"/>
          <w:sz w:val="24"/>
          <w:szCs w:val="24"/>
          <w:lang w:eastAsia="ru-RU" w:bidi="ru-RU"/>
        </w:rPr>
        <w:t>В случае, если Покупатель не осуществляет прием Продукции в срок 14 календарных дней после получения уведомления о готовности, Поставщик вправе выставить Покупателю неустойку в виде</w:t>
      </w:r>
      <w:r w:rsidR="005855C7" w:rsidRPr="0035577E">
        <w:rPr>
          <w:sz w:val="24"/>
          <w:szCs w:val="24"/>
        </w:rPr>
        <w:t xml:space="preserve"> пени </w:t>
      </w:r>
      <w:r w:rsidRPr="0035577E">
        <w:rPr>
          <w:color w:val="000000"/>
          <w:sz w:val="24"/>
          <w:szCs w:val="24"/>
          <w:lang w:eastAsia="ru-RU" w:bidi="ru-RU"/>
        </w:rPr>
        <w:t xml:space="preserve">за неисполнение обязанности по вывозу продукции из расчета 0.1 </w:t>
      </w:r>
      <w:r w:rsidRPr="0035577E">
        <w:rPr>
          <w:rStyle w:val="Bodytext2BoldItalic"/>
          <w:sz w:val="24"/>
          <w:szCs w:val="24"/>
        </w:rPr>
        <w:t>%</w:t>
      </w:r>
      <w:r w:rsidRPr="0035577E">
        <w:rPr>
          <w:color w:val="000000"/>
          <w:sz w:val="24"/>
          <w:szCs w:val="24"/>
          <w:lang w:eastAsia="ru-RU" w:bidi="ru-RU"/>
        </w:rPr>
        <w:t xml:space="preserve"> (ноль целых одна десятая процента) за каждый день просрочки. Покупатель обязан оплатить неустойку в течение 5 (пяти) банковских дней с момента получения уведомления о ее начислении.</w:t>
      </w:r>
    </w:p>
    <w:p w14:paraId="2A4BB921" w14:textId="77777777" w:rsidR="00F33051" w:rsidRPr="005C0AF9" w:rsidRDefault="00F33051" w:rsidP="003A18FB">
      <w:pPr>
        <w:pStyle w:val="Bodytext20"/>
        <w:numPr>
          <w:ilvl w:val="1"/>
          <w:numId w:val="39"/>
        </w:numPr>
        <w:shd w:val="clear" w:color="auto" w:fill="auto"/>
        <w:tabs>
          <w:tab w:val="left" w:pos="1134"/>
        </w:tabs>
        <w:spacing w:before="0" w:after="0" w:line="235" w:lineRule="exact"/>
        <w:ind w:left="0" w:firstLine="284"/>
        <w:jc w:val="both"/>
        <w:rPr>
          <w:sz w:val="24"/>
          <w:szCs w:val="24"/>
        </w:rPr>
      </w:pPr>
      <w:r w:rsidRPr="005C0AF9">
        <w:rPr>
          <w:color w:val="000000"/>
          <w:sz w:val="24"/>
          <w:szCs w:val="24"/>
          <w:lang w:eastAsia="ru-RU" w:bidi="ru-RU"/>
        </w:rPr>
        <w:t>Датой исполнения обязанности Поставщика по отгрузке Продукции считается дата подписания документов (универсальный передаточный документ, товарная накладная, товарно-транспортная накладная, иные документы), подтверждающих факт передачи продукции Покупателю (его представителю) или Перевозчику.</w:t>
      </w:r>
    </w:p>
    <w:p w14:paraId="3609EFBF" w14:textId="77777777" w:rsidR="00F33051" w:rsidRPr="005C0AF9" w:rsidRDefault="00F33051" w:rsidP="003A18FB">
      <w:pPr>
        <w:pStyle w:val="Bodytext20"/>
        <w:numPr>
          <w:ilvl w:val="1"/>
          <w:numId w:val="39"/>
        </w:numPr>
        <w:shd w:val="clear" w:color="auto" w:fill="auto"/>
        <w:tabs>
          <w:tab w:val="left" w:pos="1134"/>
        </w:tabs>
        <w:spacing w:before="0" w:after="0" w:line="235" w:lineRule="exact"/>
        <w:ind w:left="0" w:firstLine="284"/>
        <w:jc w:val="both"/>
        <w:rPr>
          <w:sz w:val="24"/>
          <w:szCs w:val="24"/>
        </w:rPr>
      </w:pPr>
      <w:r w:rsidRPr="005C0AF9">
        <w:rPr>
          <w:color w:val="000000"/>
          <w:sz w:val="24"/>
          <w:szCs w:val="24"/>
          <w:lang w:eastAsia="ru-RU" w:bidi="ru-RU"/>
        </w:rPr>
        <w:t>Покупатель обеспечивает возврат оригиналов документов, указанных в пункте 2.6 Договора не позднее 3 (трех) рабочих дней с даты получения Продукции.</w:t>
      </w:r>
    </w:p>
    <w:p w14:paraId="363F342D" w14:textId="0CA74826" w:rsidR="00F33051" w:rsidRPr="005C0AF9" w:rsidRDefault="00F33051" w:rsidP="003A18FB">
      <w:pPr>
        <w:pStyle w:val="Bodytext20"/>
        <w:numPr>
          <w:ilvl w:val="1"/>
          <w:numId w:val="39"/>
        </w:numPr>
        <w:shd w:val="clear" w:color="auto" w:fill="auto"/>
        <w:tabs>
          <w:tab w:val="left" w:pos="1134"/>
        </w:tabs>
        <w:spacing w:before="0" w:after="0" w:line="235" w:lineRule="exact"/>
        <w:ind w:left="0" w:firstLine="284"/>
        <w:jc w:val="both"/>
        <w:rPr>
          <w:sz w:val="24"/>
          <w:szCs w:val="24"/>
        </w:rPr>
      </w:pPr>
      <w:bookmarkStart w:id="5" w:name="_Hlk159333636"/>
      <w:r w:rsidRPr="005C0AF9">
        <w:rPr>
          <w:color w:val="000000"/>
          <w:sz w:val="24"/>
          <w:szCs w:val="24"/>
          <w:lang w:eastAsia="ru-RU" w:bidi="ru-RU"/>
        </w:rPr>
        <w:t xml:space="preserve">Покупатель вправе отказаться от заказанной Продукции в срок не позднее 3-х рабочих дней со дня подтверждения </w:t>
      </w:r>
      <w:r w:rsidR="002A04D3">
        <w:rPr>
          <w:color w:val="000000"/>
          <w:sz w:val="24"/>
          <w:szCs w:val="24"/>
          <w:lang w:eastAsia="ru-RU" w:bidi="ru-RU"/>
        </w:rPr>
        <w:t>Спецификации</w:t>
      </w:r>
      <w:r w:rsidRPr="005C0AF9">
        <w:rPr>
          <w:color w:val="000000"/>
          <w:sz w:val="24"/>
          <w:szCs w:val="24"/>
          <w:lang w:eastAsia="ru-RU" w:bidi="ru-RU"/>
        </w:rPr>
        <w:t xml:space="preserve">, в порядке, предусмотренном п. </w:t>
      </w:r>
      <w:r w:rsidR="002A04D3">
        <w:rPr>
          <w:color w:val="000000"/>
          <w:sz w:val="24"/>
          <w:szCs w:val="24"/>
          <w:lang w:eastAsia="ru-RU" w:bidi="ru-RU"/>
        </w:rPr>
        <w:t>1.2.</w:t>
      </w:r>
      <w:r w:rsidRPr="005C0AF9">
        <w:rPr>
          <w:color w:val="000000"/>
          <w:sz w:val="24"/>
          <w:szCs w:val="24"/>
          <w:lang w:eastAsia="ru-RU" w:bidi="ru-RU"/>
        </w:rPr>
        <w:t xml:space="preserve"> Договора. При отказе в более поздний срок Поставщик имеет право требовать у Покупателя компенсации в размере 10 (десяти) </w:t>
      </w:r>
      <w:r w:rsidRPr="005C0AF9">
        <w:rPr>
          <w:rStyle w:val="Bodytext2BoldItalic"/>
          <w:sz w:val="24"/>
          <w:szCs w:val="24"/>
        </w:rPr>
        <w:t>%</w:t>
      </w:r>
      <w:r w:rsidRPr="005C0AF9">
        <w:rPr>
          <w:color w:val="000000"/>
          <w:sz w:val="24"/>
          <w:szCs w:val="24"/>
          <w:lang w:eastAsia="ru-RU" w:bidi="ru-RU"/>
        </w:rPr>
        <w:t xml:space="preserve"> от стоимости согласованного Сторонами объема Продукции.</w:t>
      </w:r>
    </w:p>
    <w:bookmarkEnd w:id="5"/>
    <w:p w14:paraId="63C97182" w14:textId="77777777" w:rsidR="00F33051" w:rsidRPr="005C0AF9" w:rsidRDefault="00F33051" w:rsidP="003A18FB">
      <w:pPr>
        <w:pStyle w:val="Bodytext20"/>
        <w:numPr>
          <w:ilvl w:val="1"/>
          <w:numId w:val="39"/>
        </w:numPr>
        <w:shd w:val="clear" w:color="auto" w:fill="auto"/>
        <w:tabs>
          <w:tab w:val="left" w:pos="1012"/>
        </w:tabs>
        <w:spacing w:before="0" w:after="0" w:line="235" w:lineRule="exact"/>
        <w:ind w:left="0" w:firstLine="284"/>
        <w:jc w:val="both"/>
        <w:rPr>
          <w:sz w:val="24"/>
          <w:szCs w:val="24"/>
        </w:rPr>
      </w:pPr>
      <w:r w:rsidRPr="005C0AF9">
        <w:rPr>
          <w:color w:val="000000"/>
          <w:sz w:val="24"/>
          <w:szCs w:val="24"/>
          <w:lang w:eastAsia="ru-RU" w:bidi="ru-RU"/>
        </w:rPr>
        <w:t>Доставка Продукции может осуществляться одним из следующих способов:</w:t>
      </w:r>
    </w:p>
    <w:p w14:paraId="421477A5" w14:textId="77777777" w:rsidR="00F33051" w:rsidRPr="005C0AF9" w:rsidRDefault="00F33051" w:rsidP="003A18FB">
      <w:pPr>
        <w:pStyle w:val="Bodytext20"/>
        <w:numPr>
          <w:ilvl w:val="2"/>
          <w:numId w:val="39"/>
        </w:numPr>
        <w:shd w:val="clear" w:color="auto" w:fill="auto"/>
        <w:tabs>
          <w:tab w:val="left" w:pos="851"/>
        </w:tabs>
        <w:spacing w:before="0" w:after="0" w:line="235" w:lineRule="exact"/>
        <w:ind w:left="0" w:firstLine="284"/>
        <w:jc w:val="both"/>
        <w:rPr>
          <w:sz w:val="24"/>
          <w:szCs w:val="24"/>
        </w:rPr>
      </w:pPr>
      <w:r w:rsidRPr="005C0AF9">
        <w:rPr>
          <w:color w:val="000000"/>
          <w:sz w:val="24"/>
          <w:szCs w:val="24"/>
          <w:lang w:eastAsia="ru-RU" w:bidi="ru-RU"/>
        </w:rPr>
        <w:t>Самовывоз;</w:t>
      </w:r>
    </w:p>
    <w:p w14:paraId="532239BB" w14:textId="39B676AC" w:rsidR="00F33051" w:rsidRPr="00DD3493" w:rsidRDefault="00F33051" w:rsidP="003A18FB">
      <w:pPr>
        <w:pStyle w:val="Bodytext20"/>
        <w:numPr>
          <w:ilvl w:val="2"/>
          <w:numId w:val="39"/>
        </w:numPr>
        <w:shd w:val="clear" w:color="auto" w:fill="auto"/>
        <w:tabs>
          <w:tab w:val="left" w:pos="851"/>
        </w:tabs>
        <w:spacing w:before="0" w:after="0" w:line="235" w:lineRule="exact"/>
        <w:ind w:left="0" w:firstLine="284"/>
        <w:jc w:val="both"/>
        <w:rPr>
          <w:sz w:val="24"/>
          <w:szCs w:val="24"/>
        </w:rPr>
      </w:pPr>
      <w:r w:rsidRPr="00DD3493">
        <w:rPr>
          <w:color w:val="000000"/>
          <w:sz w:val="24"/>
          <w:szCs w:val="24"/>
          <w:lang w:eastAsia="ru-RU" w:bidi="ru-RU"/>
        </w:rPr>
        <w:t>Силами и за счет средств Поставщика, в объеме 1 транспортной</w:t>
      </w:r>
      <w:r w:rsidR="00AA0FF7" w:rsidRPr="00DD3493">
        <w:rPr>
          <w:color w:val="000000"/>
          <w:sz w:val="24"/>
          <w:szCs w:val="24"/>
          <w:lang w:eastAsia="ru-RU" w:bidi="ru-RU"/>
        </w:rPr>
        <w:t xml:space="preserve"> единицы</w:t>
      </w:r>
      <w:r w:rsidR="00DD3493" w:rsidRPr="00DD3493">
        <w:rPr>
          <w:color w:val="000000"/>
          <w:sz w:val="24"/>
          <w:szCs w:val="24"/>
          <w:lang w:eastAsia="ru-RU" w:bidi="ru-RU"/>
        </w:rPr>
        <w:t xml:space="preserve"> </w:t>
      </w:r>
      <w:r w:rsidR="005D5225" w:rsidRPr="00DD3493">
        <w:rPr>
          <w:color w:val="000000"/>
          <w:sz w:val="24"/>
          <w:szCs w:val="24"/>
          <w:lang w:eastAsia="ru-RU" w:bidi="ru-RU"/>
        </w:rPr>
        <w:tab/>
      </w:r>
      <w:r w:rsidR="00AA0FF7" w:rsidRPr="00DD3493">
        <w:rPr>
          <w:color w:val="000000"/>
          <w:sz w:val="24"/>
          <w:szCs w:val="24"/>
          <w:lang w:eastAsia="ru-RU" w:bidi="ru-RU"/>
        </w:rPr>
        <w:t xml:space="preserve"> не менее 10</w:t>
      </w:r>
      <w:r w:rsidR="002A04D3">
        <w:rPr>
          <w:color w:val="000000"/>
          <w:sz w:val="24"/>
          <w:szCs w:val="24"/>
          <w:lang w:eastAsia="ru-RU" w:bidi="ru-RU"/>
        </w:rPr>
        <w:t xml:space="preserve"> </w:t>
      </w:r>
      <w:r w:rsidRPr="00DD3493">
        <w:rPr>
          <w:color w:val="000000"/>
          <w:sz w:val="24"/>
          <w:szCs w:val="24"/>
          <w:lang w:eastAsia="ru-RU" w:bidi="ru-RU"/>
        </w:rPr>
        <w:t>т</w:t>
      </w:r>
      <w:r w:rsidR="002A04D3">
        <w:rPr>
          <w:color w:val="000000"/>
          <w:sz w:val="24"/>
          <w:szCs w:val="24"/>
          <w:lang w:eastAsia="ru-RU" w:bidi="ru-RU"/>
        </w:rPr>
        <w:t>онн</w:t>
      </w:r>
      <w:r w:rsidRPr="00DD3493">
        <w:rPr>
          <w:color w:val="000000"/>
          <w:sz w:val="24"/>
          <w:szCs w:val="24"/>
          <w:lang w:eastAsia="ru-RU" w:bidi="ru-RU"/>
        </w:rPr>
        <w:t>.</w:t>
      </w:r>
    </w:p>
    <w:p w14:paraId="630DA854" w14:textId="77777777" w:rsidR="00F33051" w:rsidRPr="005C0AF9" w:rsidRDefault="00F33051" w:rsidP="003A18FB">
      <w:pPr>
        <w:pStyle w:val="Bodytext20"/>
        <w:numPr>
          <w:ilvl w:val="2"/>
          <w:numId w:val="39"/>
        </w:numPr>
        <w:shd w:val="clear" w:color="auto" w:fill="auto"/>
        <w:tabs>
          <w:tab w:val="left" w:pos="851"/>
        </w:tabs>
        <w:spacing w:before="0" w:after="0" w:line="235" w:lineRule="exact"/>
        <w:ind w:left="0" w:firstLine="284"/>
        <w:jc w:val="both"/>
        <w:rPr>
          <w:sz w:val="24"/>
          <w:szCs w:val="24"/>
        </w:rPr>
      </w:pPr>
      <w:r w:rsidRPr="005C0AF9">
        <w:rPr>
          <w:color w:val="000000"/>
          <w:sz w:val="24"/>
          <w:szCs w:val="24"/>
          <w:lang w:eastAsia="ru-RU" w:bidi="ru-RU"/>
        </w:rPr>
        <w:t>Силами Поставщика, но за счет средств Покупателя.</w:t>
      </w:r>
    </w:p>
    <w:p w14:paraId="1DFF7FDA" w14:textId="77777777" w:rsidR="00F33051" w:rsidRPr="005C0AF9" w:rsidRDefault="00F33051" w:rsidP="00DD3493">
      <w:pPr>
        <w:pStyle w:val="Bodytext20"/>
        <w:shd w:val="clear" w:color="auto" w:fill="auto"/>
        <w:spacing w:before="0" w:after="0" w:line="240" w:lineRule="exact"/>
        <w:ind w:firstLine="284"/>
        <w:jc w:val="both"/>
        <w:rPr>
          <w:i/>
          <w:sz w:val="24"/>
          <w:szCs w:val="24"/>
        </w:rPr>
      </w:pPr>
      <w:r w:rsidRPr="005855C7">
        <w:rPr>
          <w:color w:val="000000"/>
          <w:sz w:val="24"/>
          <w:szCs w:val="24"/>
          <w:lang w:eastAsia="ru-RU" w:bidi="ru-RU"/>
        </w:rPr>
        <w:t>Стороны договорились, что основным способом доставки по настоящему Договору</w:t>
      </w:r>
      <w:r w:rsidRPr="005C0AF9">
        <w:rPr>
          <w:color w:val="000000"/>
          <w:sz w:val="24"/>
          <w:szCs w:val="24"/>
          <w:lang w:eastAsia="ru-RU" w:bidi="ru-RU"/>
        </w:rPr>
        <w:t xml:space="preserve"> является:</w:t>
      </w:r>
      <w:r w:rsidR="005D5225">
        <w:rPr>
          <w:color w:val="000000"/>
          <w:sz w:val="24"/>
          <w:szCs w:val="24"/>
          <w:lang w:eastAsia="ru-RU" w:bidi="ru-RU"/>
        </w:rPr>
        <w:t xml:space="preserve"> </w:t>
      </w:r>
      <w:r w:rsidR="005D5225" w:rsidRPr="005D5225">
        <w:rPr>
          <w:color w:val="000000"/>
          <w:sz w:val="24"/>
          <w:szCs w:val="24"/>
          <w:u w:val="single"/>
          <w:lang w:eastAsia="ru-RU" w:bidi="ru-RU"/>
        </w:rPr>
        <w:t>_________</w:t>
      </w:r>
      <w:r w:rsidRPr="005D5225">
        <w:rPr>
          <w:color w:val="000000"/>
          <w:sz w:val="24"/>
          <w:szCs w:val="24"/>
          <w:u w:val="single"/>
          <w:lang w:eastAsia="ru-RU" w:bidi="ru-RU"/>
        </w:rPr>
        <w:t xml:space="preserve"> </w:t>
      </w:r>
      <w:r w:rsidRPr="005D5225">
        <w:rPr>
          <w:rStyle w:val="Bodytext2Italic"/>
          <w:i w:val="0"/>
          <w:sz w:val="24"/>
          <w:szCs w:val="24"/>
          <w:u w:val="single"/>
        </w:rPr>
        <w:t>_______________</w:t>
      </w:r>
      <w:r w:rsidR="004E6A9D" w:rsidRPr="005D5225">
        <w:rPr>
          <w:rStyle w:val="Bodytext2Italic"/>
          <w:i w:val="0"/>
          <w:sz w:val="24"/>
          <w:szCs w:val="24"/>
          <w:u w:val="single"/>
        </w:rPr>
        <w:t>_____________</w:t>
      </w:r>
      <w:r w:rsidRPr="005D5225">
        <w:rPr>
          <w:rStyle w:val="Bodytext2Italic"/>
          <w:i w:val="0"/>
          <w:sz w:val="24"/>
          <w:szCs w:val="24"/>
          <w:u w:val="single"/>
        </w:rPr>
        <w:t>__________________</w:t>
      </w:r>
      <w:r w:rsidRPr="005C0AF9">
        <w:rPr>
          <w:rStyle w:val="Bodytext2Italic"/>
          <w:i w:val="0"/>
          <w:sz w:val="24"/>
          <w:szCs w:val="24"/>
        </w:rPr>
        <w:t>___________</w:t>
      </w:r>
    </w:p>
    <w:p w14:paraId="6DD87FCC" w14:textId="27F368E5" w:rsidR="00F33051" w:rsidRPr="005C0AF9" w:rsidRDefault="00F33051" w:rsidP="00DD3493">
      <w:pPr>
        <w:pStyle w:val="Bodytext20"/>
        <w:shd w:val="clear" w:color="auto" w:fill="auto"/>
        <w:spacing w:before="0" w:after="0" w:line="235" w:lineRule="exact"/>
        <w:ind w:firstLine="284"/>
        <w:jc w:val="both"/>
        <w:rPr>
          <w:sz w:val="24"/>
          <w:szCs w:val="24"/>
        </w:rPr>
      </w:pPr>
      <w:r w:rsidRPr="005C0AF9">
        <w:rPr>
          <w:color w:val="000000"/>
          <w:sz w:val="24"/>
          <w:szCs w:val="24"/>
          <w:lang w:eastAsia="ru-RU" w:bidi="ru-RU"/>
        </w:rPr>
        <w:t>В случае необходимости осуществления доставки иным способом и/или по адресам</w:t>
      </w:r>
      <w:r w:rsidR="002A04D3">
        <w:rPr>
          <w:color w:val="000000"/>
          <w:sz w:val="24"/>
          <w:szCs w:val="24"/>
          <w:lang w:eastAsia="ru-RU" w:bidi="ru-RU"/>
        </w:rPr>
        <w:t>,</w:t>
      </w:r>
      <w:r w:rsidRPr="005C0AF9">
        <w:rPr>
          <w:color w:val="000000"/>
          <w:sz w:val="24"/>
          <w:szCs w:val="24"/>
          <w:lang w:eastAsia="ru-RU" w:bidi="ru-RU"/>
        </w:rPr>
        <w:t xml:space="preserve"> не </w:t>
      </w:r>
      <w:r w:rsidRPr="005C0AF9">
        <w:rPr>
          <w:color w:val="000000"/>
          <w:sz w:val="24"/>
          <w:szCs w:val="24"/>
          <w:lang w:eastAsia="ru-RU" w:bidi="ru-RU"/>
        </w:rPr>
        <w:lastRenderedPageBreak/>
        <w:t>указанным в Договоре, Покупатель уведомляет об этом Поставщика в срок не позднее трех рабочих дней до предполагаемой даты отгрузки. В случае направления уведомления в более поздний срок, срок доставки согласовывается Сторонами дополнительно.</w:t>
      </w:r>
    </w:p>
    <w:p w14:paraId="25AB9864" w14:textId="0B2C883F" w:rsidR="00F33051" w:rsidRPr="008109D5" w:rsidRDefault="00F33051" w:rsidP="003A18FB">
      <w:pPr>
        <w:pStyle w:val="Bodytext20"/>
        <w:numPr>
          <w:ilvl w:val="1"/>
          <w:numId w:val="39"/>
        </w:numPr>
        <w:shd w:val="clear" w:color="auto" w:fill="auto"/>
        <w:tabs>
          <w:tab w:val="left" w:pos="1012"/>
        </w:tabs>
        <w:spacing w:before="0" w:after="0" w:line="230" w:lineRule="exact"/>
        <w:ind w:left="0" w:firstLine="284"/>
        <w:jc w:val="both"/>
        <w:rPr>
          <w:sz w:val="24"/>
          <w:szCs w:val="24"/>
        </w:rPr>
      </w:pPr>
      <w:r w:rsidRPr="008109D5">
        <w:rPr>
          <w:sz w:val="24"/>
          <w:szCs w:val="24"/>
          <w:lang w:eastAsia="ru-RU" w:bidi="ru-RU"/>
        </w:rPr>
        <w:t xml:space="preserve">Поставщик осуществляет доставку Продукции приоритетным способом и по адресам, установленным в </w:t>
      </w:r>
      <w:r w:rsidR="002A04D3">
        <w:rPr>
          <w:sz w:val="24"/>
          <w:szCs w:val="24"/>
          <w:lang w:eastAsia="ru-RU" w:bidi="ru-RU"/>
        </w:rPr>
        <w:t>Спецификациях</w:t>
      </w:r>
      <w:r w:rsidRPr="008109D5">
        <w:rPr>
          <w:sz w:val="24"/>
          <w:szCs w:val="24"/>
          <w:lang w:eastAsia="ru-RU" w:bidi="ru-RU"/>
        </w:rPr>
        <w:t>.</w:t>
      </w:r>
    </w:p>
    <w:p w14:paraId="430201BB" w14:textId="0AF56D14" w:rsidR="00F33051" w:rsidRPr="005C0AF9" w:rsidRDefault="00F33051" w:rsidP="00DD3493">
      <w:pPr>
        <w:pStyle w:val="Bodytext20"/>
        <w:shd w:val="clear" w:color="auto" w:fill="auto"/>
        <w:tabs>
          <w:tab w:val="left" w:pos="851"/>
        </w:tabs>
        <w:spacing w:before="0" w:after="0" w:line="230" w:lineRule="exact"/>
        <w:ind w:firstLine="284"/>
        <w:jc w:val="both"/>
        <w:rPr>
          <w:sz w:val="24"/>
          <w:szCs w:val="24"/>
        </w:rPr>
      </w:pPr>
      <w:r w:rsidRPr="005C0AF9">
        <w:rPr>
          <w:color w:val="000000"/>
          <w:sz w:val="24"/>
          <w:szCs w:val="24"/>
          <w:lang w:eastAsia="ru-RU" w:bidi="ru-RU"/>
        </w:rPr>
        <w:t xml:space="preserve">Если у Покупателя возникает необходимость осуществления доставки способом и/или по адресу, отличным от способа и/или адресов доставки, определенных Сторонами в </w:t>
      </w:r>
      <w:r w:rsidR="002A04D3">
        <w:rPr>
          <w:color w:val="000000"/>
          <w:sz w:val="24"/>
          <w:szCs w:val="24"/>
          <w:lang w:eastAsia="ru-RU" w:bidi="ru-RU"/>
        </w:rPr>
        <w:t>Спецификациях</w:t>
      </w:r>
      <w:r w:rsidRPr="005C0AF9">
        <w:rPr>
          <w:color w:val="000000"/>
          <w:sz w:val="24"/>
          <w:szCs w:val="24"/>
          <w:lang w:eastAsia="ru-RU" w:bidi="ru-RU"/>
        </w:rPr>
        <w:t xml:space="preserve"> и/или дополнительных соглашениях к </w:t>
      </w:r>
      <w:r w:rsidR="002A04D3">
        <w:rPr>
          <w:color w:val="000000"/>
          <w:sz w:val="24"/>
          <w:szCs w:val="24"/>
          <w:lang w:eastAsia="ru-RU" w:bidi="ru-RU"/>
        </w:rPr>
        <w:t>Договору</w:t>
      </w:r>
      <w:r w:rsidRPr="005C0AF9">
        <w:rPr>
          <w:color w:val="000000"/>
          <w:sz w:val="24"/>
          <w:szCs w:val="24"/>
          <w:lang w:eastAsia="ru-RU" w:bidi="ru-RU"/>
        </w:rPr>
        <w:t>, Покупатель направляет в адрес Поставщика обращение, подписанное уполномоченным представителем Покупателя и заверенной его печатью, при ее наличии. Стороны согласовывают возможность доставки по указанному адресу путем обмена электронными сообщениями.</w:t>
      </w:r>
    </w:p>
    <w:p w14:paraId="3F092EC3" w14:textId="77777777" w:rsidR="00F33051" w:rsidRPr="005C0AF9" w:rsidRDefault="00F33051" w:rsidP="003A18FB">
      <w:pPr>
        <w:pStyle w:val="Bodytext20"/>
        <w:numPr>
          <w:ilvl w:val="1"/>
          <w:numId w:val="39"/>
        </w:numPr>
        <w:shd w:val="clear" w:color="auto" w:fill="auto"/>
        <w:spacing w:before="0" w:after="0" w:line="230" w:lineRule="exact"/>
        <w:ind w:left="0" w:firstLine="284"/>
        <w:jc w:val="both"/>
        <w:rPr>
          <w:sz w:val="24"/>
          <w:szCs w:val="24"/>
        </w:rPr>
      </w:pPr>
      <w:r w:rsidRPr="005C0AF9">
        <w:rPr>
          <w:color w:val="000000"/>
          <w:sz w:val="24"/>
          <w:szCs w:val="24"/>
          <w:lang w:eastAsia="ru-RU" w:bidi="ru-RU"/>
        </w:rPr>
        <w:t>Покупатель обязан обеспечить лицо, получающее Продукцию, действующим оригиналом доверенности на получение материальных ценностей. Предоставление Покупателем Поставщику доверенности осуществляется одним из следующих способов:</w:t>
      </w:r>
    </w:p>
    <w:p w14:paraId="5E53C1C9" w14:textId="77777777" w:rsidR="00F33051" w:rsidRPr="005C0AF9" w:rsidRDefault="00F33051" w:rsidP="00DD3493">
      <w:pPr>
        <w:pStyle w:val="Bodytext20"/>
        <w:numPr>
          <w:ilvl w:val="0"/>
          <w:numId w:val="34"/>
        </w:numPr>
        <w:shd w:val="clear" w:color="auto" w:fill="auto"/>
        <w:tabs>
          <w:tab w:val="left" w:pos="638"/>
        </w:tabs>
        <w:spacing w:before="0" w:after="0" w:line="230" w:lineRule="exact"/>
        <w:ind w:left="0" w:firstLine="284"/>
        <w:jc w:val="both"/>
        <w:rPr>
          <w:sz w:val="24"/>
          <w:szCs w:val="24"/>
        </w:rPr>
      </w:pPr>
      <w:r w:rsidRPr="005C0AF9">
        <w:rPr>
          <w:color w:val="000000"/>
          <w:sz w:val="24"/>
          <w:szCs w:val="24"/>
          <w:lang w:eastAsia="ru-RU" w:bidi="ru-RU"/>
        </w:rPr>
        <w:t>путем передачи оригинала доверенности в момент получения Продукции грузополучателем;</w:t>
      </w:r>
    </w:p>
    <w:p w14:paraId="4E3E18C8" w14:textId="046656E9" w:rsidR="00F33051" w:rsidRPr="005C0AF9" w:rsidRDefault="00F33051" w:rsidP="00DD3493">
      <w:pPr>
        <w:pStyle w:val="Bodytext20"/>
        <w:numPr>
          <w:ilvl w:val="0"/>
          <w:numId w:val="34"/>
        </w:numPr>
        <w:shd w:val="clear" w:color="auto" w:fill="auto"/>
        <w:tabs>
          <w:tab w:val="left" w:pos="577"/>
        </w:tabs>
        <w:spacing w:before="0" w:after="0" w:line="230" w:lineRule="exact"/>
        <w:ind w:left="0" w:firstLine="284"/>
        <w:jc w:val="both"/>
        <w:rPr>
          <w:sz w:val="24"/>
          <w:szCs w:val="24"/>
        </w:rPr>
      </w:pPr>
      <w:r w:rsidRPr="005C0AF9">
        <w:rPr>
          <w:color w:val="000000"/>
          <w:sz w:val="24"/>
          <w:szCs w:val="24"/>
          <w:lang w:eastAsia="ru-RU" w:bidi="ru-RU"/>
        </w:rPr>
        <w:t xml:space="preserve">путем направления Покупателем Поставщику до отгрузки Продукции доверенности по </w:t>
      </w:r>
      <w:r w:rsidR="00AA0FF7">
        <w:rPr>
          <w:color w:val="000000"/>
          <w:sz w:val="24"/>
          <w:szCs w:val="24"/>
          <w:lang w:eastAsia="ru-RU" w:bidi="ru-RU"/>
        </w:rPr>
        <w:t>системе ЭДО</w:t>
      </w:r>
      <w:r w:rsidRPr="005C0AF9">
        <w:rPr>
          <w:color w:val="000000"/>
          <w:sz w:val="24"/>
          <w:szCs w:val="24"/>
          <w:lang w:eastAsia="ru-RU" w:bidi="ru-RU"/>
        </w:rPr>
        <w:t>. При этом, Стороны подтверждают, что доверенности</w:t>
      </w:r>
      <w:r w:rsidR="002A04D3">
        <w:rPr>
          <w:color w:val="000000"/>
          <w:sz w:val="24"/>
          <w:szCs w:val="24"/>
          <w:lang w:eastAsia="ru-RU" w:bidi="ru-RU"/>
        </w:rPr>
        <w:t>,</w:t>
      </w:r>
      <w:r w:rsidRPr="005C0AF9">
        <w:rPr>
          <w:color w:val="000000"/>
          <w:sz w:val="24"/>
          <w:szCs w:val="24"/>
          <w:lang w:eastAsia="ru-RU" w:bidi="ru-RU"/>
        </w:rPr>
        <w:t xml:space="preserve"> направленные</w:t>
      </w:r>
      <w:r w:rsidR="003146E4" w:rsidRPr="005C0AF9">
        <w:rPr>
          <w:sz w:val="24"/>
          <w:szCs w:val="24"/>
        </w:rPr>
        <w:t xml:space="preserve"> </w:t>
      </w:r>
      <w:r w:rsidRPr="005C0AF9">
        <w:rPr>
          <w:color w:val="000000"/>
          <w:sz w:val="24"/>
          <w:szCs w:val="24"/>
          <w:lang w:eastAsia="ru-RU" w:bidi="ru-RU"/>
        </w:rPr>
        <w:t xml:space="preserve">Покупателем по </w:t>
      </w:r>
      <w:r w:rsidR="00AA0FF7">
        <w:rPr>
          <w:color w:val="000000"/>
          <w:sz w:val="24"/>
          <w:szCs w:val="24"/>
          <w:lang w:eastAsia="ru-RU" w:bidi="ru-RU"/>
        </w:rPr>
        <w:t>ЭДО</w:t>
      </w:r>
      <w:r w:rsidRPr="005C0AF9">
        <w:rPr>
          <w:color w:val="000000"/>
          <w:sz w:val="24"/>
          <w:szCs w:val="24"/>
          <w:lang w:eastAsia="ru-RU" w:bidi="ru-RU"/>
        </w:rPr>
        <w:t xml:space="preserve">, признаются оформленными надлежащим образом, и являются достаточным подтверждением полномочий Грузополучателя. При отсутствии у представителя Покупателя (грузополучателя или перевозчика) надлежаще оформленного, в соответствии с законодательством РФ, оригинала действующей доверенности, Продукция не передаётся и возвращается на склад Поставщика, а все возникшие затраты, в том числе, но не ограничиваясь, плата за перевозку, плата за ответственное хранение, возлагаются на Покупателя. </w:t>
      </w:r>
    </w:p>
    <w:p w14:paraId="3F49858D" w14:textId="77777777" w:rsidR="00F33051" w:rsidRPr="005C0AF9" w:rsidRDefault="00F33051" w:rsidP="003A18FB">
      <w:pPr>
        <w:pStyle w:val="Bodytext20"/>
        <w:numPr>
          <w:ilvl w:val="1"/>
          <w:numId w:val="39"/>
        </w:numPr>
        <w:shd w:val="clear" w:color="auto" w:fill="auto"/>
        <w:spacing w:before="0" w:after="0" w:line="230" w:lineRule="exact"/>
        <w:ind w:left="0" w:firstLine="284"/>
        <w:jc w:val="both"/>
        <w:rPr>
          <w:sz w:val="24"/>
          <w:szCs w:val="24"/>
        </w:rPr>
      </w:pPr>
      <w:r w:rsidRPr="005C0AF9">
        <w:rPr>
          <w:color w:val="000000"/>
          <w:sz w:val="24"/>
          <w:szCs w:val="24"/>
          <w:lang w:eastAsia="ru-RU" w:bidi="ru-RU"/>
        </w:rPr>
        <w:t>В случае, если согласованная доставка Продукции осуществлялась транспортом Поставщика или перевозчиком Поставщика, но Покупатель, по независящим от Поставщика причинам, не принял доставленную Продукцию, Поставщик вправе требовать от Покупателя возмещения транспортных и иных расходов.</w:t>
      </w:r>
    </w:p>
    <w:p w14:paraId="02954459" w14:textId="0522D096" w:rsidR="00F33051" w:rsidRPr="005C0AF9" w:rsidRDefault="00F33051" w:rsidP="003A18FB">
      <w:pPr>
        <w:pStyle w:val="Bodytext20"/>
        <w:numPr>
          <w:ilvl w:val="1"/>
          <w:numId w:val="39"/>
        </w:numPr>
        <w:shd w:val="clear" w:color="auto" w:fill="auto"/>
        <w:tabs>
          <w:tab w:val="left" w:pos="922"/>
        </w:tabs>
        <w:spacing w:before="0" w:after="0" w:line="235" w:lineRule="exact"/>
        <w:ind w:left="0" w:firstLine="284"/>
        <w:jc w:val="both"/>
        <w:rPr>
          <w:sz w:val="24"/>
          <w:szCs w:val="24"/>
        </w:rPr>
      </w:pPr>
      <w:r w:rsidRPr="005C0AF9">
        <w:rPr>
          <w:color w:val="000000"/>
          <w:sz w:val="24"/>
          <w:szCs w:val="24"/>
          <w:lang w:eastAsia="ru-RU" w:bidi="ru-RU"/>
        </w:rPr>
        <w:t>Право собственности и риск случайной гибели или случайного повреждения на Продукцию переходит к Покупателю с момента исполнения Продавцом обязанности по отгрузке Продукции в соответствии с пунктом 2.</w:t>
      </w:r>
      <w:r w:rsidR="001346E6">
        <w:rPr>
          <w:color w:val="000000"/>
          <w:sz w:val="24"/>
          <w:szCs w:val="24"/>
          <w:lang w:eastAsia="ru-RU" w:bidi="ru-RU"/>
        </w:rPr>
        <w:t>5</w:t>
      </w:r>
      <w:r w:rsidRPr="005C0AF9">
        <w:rPr>
          <w:color w:val="000000"/>
          <w:sz w:val="24"/>
          <w:szCs w:val="24"/>
          <w:lang w:eastAsia="ru-RU" w:bidi="ru-RU"/>
        </w:rPr>
        <w:t xml:space="preserve"> настоящего Договора.</w:t>
      </w:r>
    </w:p>
    <w:p w14:paraId="336BC0CE" w14:textId="77777777" w:rsidR="00F33051" w:rsidRPr="005C0AF9" w:rsidRDefault="00F33051" w:rsidP="003A18FB">
      <w:pPr>
        <w:pStyle w:val="Bodytext20"/>
        <w:numPr>
          <w:ilvl w:val="1"/>
          <w:numId w:val="39"/>
        </w:numPr>
        <w:shd w:val="clear" w:color="auto" w:fill="auto"/>
        <w:tabs>
          <w:tab w:val="left" w:pos="963"/>
        </w:tabs>
        <w:spacing w:before="0" w:after="0" w:line="235" w:lineRule="exact"/>
        <w:ind w:left="0" w:firstLine="284"/>
        <w:jc w:val="both"/>
        <w:rPr>
          <w:sz w:val="24"/>
          <w:szCs w:val="24"/>
        </w:rPr>
      </w:pPr>
      <w:r w:rsidRPr="005C0AF9">
        <w:rPr>
          <w:color w:val="000000"/>
          <w:sz w:val="24"/>
          <w:szCs w:val="24"/>
          <w:lang w:eastAsia="ru-RU" w:bidi="ru-RU"/>
        </w:rPr>
        <w:t>Поставщик гарантирует, что отгружаемая Продукция свободна от прав третьих лиц.</w:t>
      </w:r>
    </w:p>
    <w:p w14:paraId="4C13822E" w14:textId="77777777" w:rsidR="00CF3926" w:rsidRPr="005C0AF9" w:rsidRDefault="00CF3926" w:rsidP="00CF3926">
      <w:pPr>
        <w:pStyle w:val="Bodytext20"/>
        <w:shd w:val="clear" w:color="auto" w:fill="auto"/>
        <w:tabs>
          <w:tab w:val="left" w:pos="922"/>
        </w:tabs>
        <w:spacing w:before="0" w:after="0" w:line="235" w:lineRule="exact"/>
        <w:ind w:left="284" w:firstLine="0"/>
        <w:jc w:val="both"/>
        <w:rPr>
          <w:sz w:val="24"/>
          <w:szCs w:val="24"/>
        </w:rPr>
      </w:pPr>
    </w:p>
    <w:p w14:paraId="021D5B15" w14:textId="538D221D" w:rsidR="00CF3926" w:rsidRDefault="00CF3926" w:rsidP="00CF3926">
      <w:pPr>
        <w:pStyle w:val="Bodytext20"/>
        <w:numPr>
          <w:ilvl w:val="0"/>
          <w:numId w:val="39"/>
        </w:numPr>
        <w:shd w:val="clear" w:color="auto" w:fill="auto"/>
        <w:tabs>
          <w:tab w:val="left" w:pos="922"/>
        </w:tabs>
        <w:spacing w:before="0" w:after="0" w:line="235" w:lineRule="exact"/>
        <w:jc w:val="center"/>
        <w:rPr>
          <w:b/>
          <w:bCs/>
          <w:color w:val="000000"/>
          <w:sz w:val="24"/>
          <w:szCs w:val="24"/>
          <w:lang w:eastAsia="ru-RU" w:bidi="ru-RU"/>
        </w:rPr>
      </w:pPr>
      <w:r w:rsidRPr="00CF3926">
        <w:rPr>
          <w:b/>
          <w:bCs/>
          <w:color w:val="000000"/>
          <w:sz w:val="24"/>
          <w:szCs w:val="24"/>
          <w:lang w:eastAsia="ru-RU" w:bidi="ru-RU"/>
        </w:rPr>
        <w:t>Цена и порядок расчетов</w:t>
      </w:r>
    </w:p>
    <w:p w14:paraId="686293CA" w14:textId="77777777" w:rsidR="00CF3926" w:rsidRPr="00CF3926" w:rsidRDefault="00CF3926" w:rsidP="00CF3926">
      <w:pPr>
        <w:pStyle w:val="Bodytext20"/>
        <w:shd w:val="clear" w:color="auto" w:fill="auto"/>
        <w:tabs>
          <w:tab w:val="left" w:pos="922"/>
        </w:tabs>
        <w:spacing w:before="0" w:after="0" w:line="235" w:lineRule="exact"/>
        <w:ind w:left="360" w:firstLine="0"/>
        <w:jc w:val="left"/>
        <w:rPr>
          <w:b/>
          <w:bCs/>
          <w:color w:val="000000"/>
          <w:sz w:val="24"/>
          <w:szCs w:val="24"/>
          <w:lang w:eastAsia="ru-RU" w:bidi="ru-RU"/>
        </w:rPr>
      </w:pPr>
    </w:p>
    <w:p w14:paraId="55BE003D" w14:textId="77777777" w:rsidR="00A0252E" w:rsidRDefault="00CF3926" w:rsidP="00A0252E">
      <w:pPr>
        <w:pStyle w:val="Bodytext20"/>
        <w:numPr>
          <w:ilvl w:val="1"/>
          <w:numId w:val="41"/>
        </w:numPr>
        <w:shd w:val="clear" w:color="auto" w:fill="auto"/>
        <w:tabs>
          <w:tab w:val="left" w:pos="922"/>
        </w:tabs>
        <w:spacing w:before="0" w:after="0" w:line="235" w:lineRule="exact"/>
        <w:jc w:val="both"/>
        <w:rPr>
          <w:color w:val="000000"/>
          <w:sz w:val="24"/>
          <w:szCs w:val="24"/>
          <w:lang w:eastAsia="ru-RU" w:bidi="ru-RU"/>
        </w:rPr>
      </w:pPr>
      <w:r>
        <w:rPr>
          <w:color w:val="000000"/>
          <w:sz w:val="24"/>
          <w:szCs w:val="24"/>
          <w:lang w:eastAsia="ru-RU" w:bidi="ru-RU"/>
        </w:rPr>
        <w:t xml:space="preserve"> </w:t>
      </w:r>
      <w:r w:rsidR="00A5712D">
        <w:rPr>
          <w:color w:val="000000"/>
          <w:sz w:val="24"/>
          <w:szCs w:val="24"/>
          <w:lang w:eastAsia="ru-RU" w:bidi="ru-RU"/>
        </w:rPr>
        <w:t xml:space="preserve">   </w:t>
      </w:r>
      <w:r w:rsidRPr="00CF3926">
        <w:rPr>
          <w:color w:val="000000"/>
          <w:sz w:val="24"/>
          <w:szCs w:val="24"/>
          <w:lang w:eastAsia="ru-RU" w:bidi="ru-RU"/>
        </w:rPr>
        <w:t>В течение срока действия договора цена Товара и условия оплаты определяются</w:t>
      </w:r>
    </w:p>
    <w:p w14:paraId="3B3BDF1D" w14:textId="07154328" w:rsidR="00CF3926" w:rsidRPr="00A0252E" w:rsidRDefault="00CF3926" w:rsidP="00A0252E">
      <w:pPr>
        <w:pStyle w:val="Bodytext20"/>
        <w:shd w:val="clear" w:color="auto" w:fill="auto"/>
        <w:tabs>
          <w:tab w:val="left" w:pos="922"/>
        </w:tabs>
        <w:spacing w:before="0" w:after="0" w:line="235" w:lineRule="exact"/>
        <w:ind w:firstLine="0"/>
        <w:jc w:val="both"/>
        <w:rPr>
          <w:color w:val="000000"/>
          <w:sz w:val="24"/>
          <w:szCs w:val="24"/>
          <w:lang w:eastAsia="ru-RU" w:bidi="ru-RU"/>
        </w:rPr>
      </w:pPr>
      <w:r w:rsidRPr="00A0252E">
        <w:rPr>
          <w:color w:val="000000"/>
          <w:sz w:val="24"/>
          <w:szCs w:val="24"/>
          <w:lang w:eastAsia="ru-RU" w:bidi="ru-RU"/>
        </w:rPr>
        <w:t xml:space="preserve">Спецификациями к настоящему Договору. Цена Товара по настоящему Договору может быть изменена Поставщиком с обязательным извещением об этом Покупателя в срок не менее, чем за </w:t>
      </w:r>
      <w:r w:rsidRPr="00A0252E">
        <w:rPr>
          <w:color w:val="000000"/>
          <w:sz w:val="24"/>
          <w:szCs w:val="24"/>
          <w:lang w:eastAsia="ru-RU" w:bidi="ru-RU"/>
        </w:rPr>
        <w:t>3</w:t>
      </w:r>
      <w:r w:rsidRPr="00A0252E">
        <w:rPr>
          <w:color w:val="000000"/>
          <w:sz w:val="24"/>
          <w:szCs w:val="24"/>
          <w:lang w:eastAsia="ru-RU" w:bidi="ru-RU"/>
        </w:rPr>
        <w:t xml:space="preserve"> календарных дней и составлением новой Спецификации. С момента поступления на расчетный счет Поставщика 100% предоплаты за Товар цена на оплаченный Товар изменению не подлежит.</w:t>
      </w:r>
    </w:p>
    <w:p w14:paraId="02EB3502" w14:textId="77777777" w:rsidR="00CF3926" w:rsidRPr="00CF3926" w:rsidRDefault="00CF3926"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 xml:space="preserve">После подписания Спецификации Поставщик выставляет Покупателю счет на оплату поставляемого Товара. Цены, указанные в Спецификации, включают в себя НДС по ставке действующего законодательства РФ, транспортные расходы по доставке Товара до склада Покупателя, а также иные расходы Поставщика, связанные с исполнением настоящего Договора. Выделение транспортных и иных расходов отдельной строкой в товаросопроводительных документах не допускается. </w:t>
      </w:r>
    </w:p>
    <w:p w14:paraId="145D2D33" w14:textId="4A8FD6B9" w:rsidR="00CF3926" w:rsidRDefault="00CF3926"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Порядок расчетов по настоящему договору – безналичный, через банковские учреждения сторон. Форма расчетов – платежное поручение. Оплата Товара производится Покупателем путем перечисления денежных средств на расчетный счет Поставщика, если иные условия оплаты не указаны в Спецификации к Договору.</w:t>
      </w:r>
    </w:p>
    <w:p w14:paraId="0B2D4D01" w14:textId="5E672C25"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Платежные документы, оформляемые Покупателем на оплату Товара, должны содержать ссылку на настоящий Договор.</w:t>
      </w:r>
    </w:p>
    <w:p w14:paraId="559BBC18" w14:textId="709E03BD" w:rsidR="00CF3926" w:rsidRDefault="00CF3926"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 xml:space="preserve">По согласованию Сторон, Поставщик предоставляет Покупателю отсрочку оплаты товара на срок, указанный в Спецификации. </w:t>
      </w:r>
    </w:p>
    <w:p w14:paraId="6BBED34C" w14:textId="77777777"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В случае согласования отсрочки платежа стороны подписывают дополнительное соглашение к настоящему договору, при этом товары не будут считаться находящимися в залоге у Поставщика согласно п.5 ст.488 ГК РФ.</w:t>
      </w:r>
    </w:p>
    <w:p w14:paraId="12BCEABF" w14:textId="77777777"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В платежном поручении необходимо указать номер счета, по которому производится оплата.</w:t>
      </w:r>
    </w:p>
    <w:p w14:paraId="748656A8" w14:textId="77777777"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 xml:space="preserve">Если сторонами согласована отсрочка платежа, то в случае отсутствия в назначении платежа номера счета, произведенная Покупателем оплата засчитывается Поставщиком в счет погашения задолженности за отгруженный Товар наиболее ранней по дате отгрузки и номеру товарной накладной (в случае отгрузки нескольких товарных накладных в день). </w:t>
      </w:r>
    </w:p>
    <w:p w14:paraId="60B770DA" w14:textId="77777777"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 xml:space="preserve">Обязательство Покупателя по оплате Товара считается исполненным надлежащим </w:t>
      </w:r>
      <w:r w:rsidRPr="007720DC">
        <w:rPr>
          <w:color w:val="000000"/>
          <w:sz w:val="24"/>
          <w:szCs w:val="24"/>
          <w:lang w:eastAsia="ru-RU" w:bidi="ru-RU"/>
        </w:rPr>
        <w:lastRenderedPageBreak/>
        <w:t>образом после поступления денежных средств в полном объеме на расчетный счет Поставщика.</w:t>
      </w:r>
    </w:p>
    <w:p w14:paraId="79026C08" w14:textId="561EDBE2" w:rsidR="007720DC" w:rsidRPr="007720DC" w:rsidRDefault="007720DC"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7720DC">
        <w:rPr>
          <w:color w:val="000000"/>
          <w:sz w:val="24"/>
          <w:szCs w:val="24"/>
          <w:lang w:eastAsia="ru-RU" w:bidi="ru-RU"/>
        </w:rPr>
        <w:t>Проценты за пользование денежными средствами в соответствии со ст. 317.1. ГК РФ не начисляются и не выплачиваются.</w:t>
      </w:r>
    </w:p>
    <w:p w14:paraId="528BC8E6" w14:textId="77777777" w:rsidR="00CF3926" w:rsidRPr="00CF3926" w:rsidRDefault="00CF3926"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В случае излишне перечисленных Поставщику денежных средств, такие суммы могут быть зачтены в счет будущих поставок либо возвращены Покупателю. Соответствующее распоряжение должно поступить исключительно от Покупателя. За время нахождения излишне уплаченных денежных средств на расчетном счете Поставщика банковский процент на такие суммы не начисляется.</w:t>
      </w:r>
    </w:p>
    <w:p w14:paraId="5EE3A6BB" w14:textId="731B3FF4" w:rsidR="00A5712D" w:rsidRPr="007720DC" w:rsidRDefault="00A5712D" w:rsidP="007720DC">
      <w:pPr>
        <w:pStyle w:val="Bodytext20"/>
        <w:numPr>
          <w:ilvl w:val="1"/>
          <w:numId w:val="41"/>
        </w:numPr>
        <w:shd w:val="clear" w:color="auto" w:fill="auto"/>
        <w:tabs>
          <w:tab w:val="left" w:pos="918"/>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Покупатель обязан по требованию Поставщика предоставлять копии платежных</w:t>
      </w:r>
      <w:r w:rsidR="007720DC">
        <w:rPr>
          <w:color w:val="000000"/>
          <w:sz w:val="24"/>
          <w:szCs w:val="24"/>
          <w:lang w:eastAsia="ru-RU" w:bidi="ru-RU"/>
        </w:rPr>
        <w:t xml:space="preserve"> </w:t>
      </w:r>
      <w:r w:rsidRPr="007720DC">
        <w:rPr>
          <w:color w:val="000000"/>
          <w:sz w:val="24"/>
          <w:szCs w:val="24"/>
          <w:lang w:eastAsia="ru-RU" w:bidi="ru-RU"/>
        </w:rPr>
        <w:t>поручений с отметками банка.</w:t>
      </w:r>
    </w:p>
    <w:p w14:paraId="0D20B8A6" w14:textId="70C9ED08" w:rsidR="00A5712D" w:rsidRPr="007720DC" w:rsidRDefault="00A5712D" w:rsidP="007720DC">
      <w:pPr>
        <w:pStyle w:val="Bodytext20"/>
        <w:numPr>
          <w:ilvl w:val="1"/>
          <w:numId w:val="41"/>
        </w:numPr>
        <w:shd w:val="clear" w:color="auto" w:fill="auto"/>
        <w:tabs>
          <w:tab w:val="left" w:pos="913"/>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Поставщик ежеквартально направляет Покупателю акт сверки взаимных расчетов.</w:t>
      </w:r>
    </w:p>
    <w:p w14:paraId="5E803617" w14:textId="6D13012B" w:rsidR="00A5712D" w:rsidRPr="007720DC" w:rsidRDefault="00A5712D" w:rsidP="007720DC">
      <w:pPr>
        <w:pStyle w:val="Bodytext20"/>
        <w:numPr>
          <w:ilvl w:val="1"/>
          <w:numId w:val="41"/>
        </w:numPr>
        <w:shd w:val="clear" w:color="auto" w:fill="auto"/>
        <w:tabs>
          <w:tab w:val="left" w:pos="913"/>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Покупатель обязан рассмотреть его в 5-дневный срок, и в случае согласия, подписать руководителем и главным бухгалтером, скрепить печатью и один экземпляр вернуть Поставщику.</w:t>
      </w:r>
    </w:p>
    <w:p w14:paraId="260B30BE" w14:textId="5D36FB58" w:rsidR="00A5712D" w:rsidRPr="007720DC" w:rsidRDefault="00A5712D"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При возникновении задолженности Покупателя, в том числе, но не ограничиваясь,</w:t>
      </w:r>
      <w:r>
        <w:rPr>
          <w:color w:val="000000"/>
          <w:sz w:val="24"/>
          <w:szCs w:val="24"/>
          <w:lang w:eastAsia="ru-RU" w:bidi="ru-RU"/>
        </w:rPr>
        <w:t xml:space="preserve"> по</w:t>
      </w:r>
    </w:p>
    <w:p w14:paraId="13E1F794" w14:textId="40A64C06" w:rsidR="00A5712D" w:rsidRDefault="00A5712D" w:rsidP="007720DC">
      <w:pPr>
        <w:pStyle w:val="Bodytext20"/>
        <w:shd w:val="clear" w:color="auto" w:fill="auto"/>
        <w:tabs>
          <w:tab w:val="left" w:pos="922"/>
        </w:tabs>
        <w:spacing w:before="0" w:after="0" w:line="235" w:lineRule="exact"/>
        <w:ind w:firstLine="0"/>
        <w:jc w:val="both"/>
        <w:rPr>
          <w:color w:val="000000"/>
          <w:sz w:val="24"/>
          <w:szCs w:val="24"/>
          <w:lang w:eastAsia="ru-RU" w:bidi="ru-RU"/>
        </w:rPr>
      </w:pPr>
      <w:r w:rsidRPr="005C0AF9">
        <w:rPr>
          <w:color w:val="000000"/>
          <w:sz w:val="24"/>
          <w:szCs w:val="24"/>
          <w:lang w:eastAsia="ru-RU" w:bidi="ru-RU"/>
        </w:rPr>
        <w:t>оплате за Продукцию, начисленных пеней, штрафов, Поставщик погашает поступившими денежными средствами имеющуюся задолженность Покупателя, независимо от назначения платежа. До момента полного погашения Покупателем задолженности Поставщик имеет право не осуществлять отгрузку Продукции.</w:t>
      </w:r>
    </w:p>
    <w:p w14:paraId="52550C89" w14:textId="4E35B2A4" w:rsidR="00CF3926" w:rsidRPr="007720DC" w:rsidRDefault="00CF3926" w:rsidP="007720DC">
      <w:pPr>
        <w:pStyle w:val="Bodytext20"/>
        <w:shd w:val="clear" w:color="auto" w:fill="auto"/>
        <w:tabs>
          <w:tab w:val="left" w:pos="922"/>
        </w:tabs>
        <w:spacing w:before="0" w:after="0" w:line="235" w:lineRule="exact"/>
        <w:ind w:firstLine="0"/>
        <w:jc w:val="both"/>
        <w:rPr>
          <w:color w:val="000000"/>
          <w:sz w:val="24"/>
          <w:szCs w:val="24"/>
          <w:lang w:eastAsia="ru-RU" w:bidi="ru-RU"/>
        </w:rPr>
      </w:pPr>
      <w:bookmarkStart w:id="6" w:name="bookmark3"/>
      <w:bookmarkStart w:id="7" w:name="_GoBack"/>
      <w:bookmarkEnd w:id="7"/>
      <w:r w:rsidRPr="007720DC">
        <w:rPr>
          <w:color w:val="000000"/>
          <w:sz w:val="24"/>
          <w:szCs w:val="24"/>
          <w:lang w:eastAsia="ru-RU" w:bidi="ru-RU"/>
        </w:rPr>
        <w:t xml:space="preserve">                            </w:t>
      </w:r>
    </w:p>
    <w:p w14:paraId="6DAF5425" w14:textId="1A79C7C5" w:rsidR="00475A74" w:rsidRPr="00511CCB" w:rsidRDefault="00F33051" w:rsidP="00511CCB">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511CCB">
        <w:rPr>
          <w:b/>
          <w:bCs/>
          <w:color w:val="000000"/>
          <w:sz w:val="24"/>
          <w:szCs w:val="24"/>
          <w:lang w:eastAsia="ru-RU" w:bidi="ru-RU"/>
        </w:rPr>
        <w:t>Качество Продукции. Тара и упаковка</w:t>
      </w:r>
      <w:bookmarkEnd w:id="6"/>
    </w:p>
    <w:p w14:paraId="273535D9" w14:textId="77777777" w:rsidR="00CB0491" w:rsidRPr="007720DC" w:rsidRDefault="00CB0491" w:rsidP="00511CCB">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480495C9" w14:textId="27ECC565" w:rsidR="00CF3926" w:rsidRPr="007720DC"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Качество Продукции должно соответствовать ГОСТ, ТУ, установленным для данного</w:t>
      </w:r>
    </w:p>
    <w:p w14:paraId="6CEEE196" w14:textId="0BDA1281" w:rsidR="00F33051" w:rsidRPr="00CF3926" w:rsidRDefault="00F33051" w:rsidP="00511CCB">
      <w:pPr>
        <w:pStyle w:val="Bodytext20"/>
        <w:shd w:val="clear" w:color="auto" w:fill="auto"/>
        <w:tabs>
          <w:tab w:val="left" w:pos="922"/>
        </w:tabs>
        <w:spacing w:before="0" w:after="0" w:line="235" w:lineRule="exact"/>
        <w:ind w:firstLine="0"/>
        <w:jc w:val="both"/>
        <w:rPr>
          <w:color w:val="000000"/>
          <w:sz w:val="24"/>
          <w:szCs w:val="24"/>
          <w:lang w:eastAsia="ru-RU" w:bidi="ru-RU"/>
        </w:rPr>
      </w:pPr>
      <w:r w:rsidRPr="00CF3926">
        <w:rPr>
          <w:color w:val="000000"/>
          <w:sz w:val="24"/>
          <w:szCs w:val="24"/>
          <w:lang w:eastAsia="ru-RU" w:bidi="ru-RU"/>
        </w:rPr>
        <w:t>вида Продукции, и условиям настоящего договора.</w:t>
      </w:r>
    </w:p>
    <w:p w14:paraId="23512304" w14:textId="77777777"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Тара и упаковка должны соответствовать требованиям ГОСТ, ТУ. Дополнительные требования к Продукции</w:t>
      </w:r>
      <w:r w:rsidR="00AA0FF7">
        <w:rPr>
          <w:color w:val="000000"/>
          <w:sz w:val="24"/>
          <w:szCs w:val="24"/>
          <w:lang w:eastAsia="ru-RU" w:bidi="ru-RU"/>
        </w:rPr>
        <w:t>, сопроводительной документации</w:t>
      </w:r>
      <w:r w:rsidRPr="005C0AF9">
        <w:rPr>
          <w:color w:val="000000"/>
          <w:sz w:val="24"/>
          <w:szCs w:val="24"/>
          <w:lang w:eastAsia="ru-RU" w:bidi="ru-RU"/>
        </w:rPr>
        <w:t xml:space="preserve"> и таре устанавливаются при необходимости письменным соглашением сторон.</w:t>
      </w:r>
    </w:p>
    <w:p w14:paraId="7AB91D1A" w14:textId="77777777"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В случае обнаружения расхождений по количеству/качеству Продукции «Покупатель» обязан в течение одного рабо</w:t>
      </w:r>
      <w:r w:rsidR="00AA0FF7">
        <w:rPr>
          <w:color w:val="000000"/>
          <w:sz w:val="24"/>
          <w:szCs w:val="24"/>
          <w:lang w:eastAsia="ru-RU" w:bidi="ru-RU"/>
        </w:rPr>
        <w:t xml:space="preserve">чего дня с момента выявления несоответствия </w:t>
      </w:r>
      <w:r w:rsidRPr="005C0AF9">
        <w:rPr>
          <w:color w:val="000000"/>
          <w:sz w:val="24"/>
          <w:szCs w:val="24"/>
          <w:lang w:eastAsia="ru-RU" w:bidi="ru-RU"/>
        </w:rPr>
        <w:t>уведомить Поставщика о выявленных несоответствиях, и, с участием представителя Поставщика, составить двухсторонний акт о выявленных несоответствиях и принять данную Продукцию на ответственное хранение. Поставщик обязан в течение 3-х рабочих дней принять решение по факту выявленного н</w:t>
      </w:r>
      <w:r w:rsidR="00AA0FF7">
        <w:rPr>
          <w:color w:val="000000"/>
          <w:sz w:val="24"/>
          <w:szCs w:val="24"/>
          <w:lang w:eastAsia="ru-RU" w:bidi="ru-RU"/>
        </w:rPr>
        <w:t>есоответствия и уведомить о нем П</w:t>
      </w:r>
      <w:r w:rsidRPr="005C0AF9">
        <w:rPr>
          <w:color w:val="000000"/>
          <w:sz w:val="24"/>
          <w:szCs w:val="24"/>
          <w:lang w:eastAsia="ru-RU" w:bidi="ru-RU"/>
        </w:rPr>
        <w:t>окупателя. При неполучении ответа в указанный срок, Покупатель осуществляет приемку без представителя «Поставщика», о чем составляется соответствующий Акт, копия которого передается Поставщику.</w:t>
      </w:r>
    </w:p>
    <w:p w14:paraId="2A9E67AE" w14:textId="655887EA" w:rsidR="00F33051"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Тара и упаковка Продукции являются невозвратными</w:t>
      </w:r>
      <w:r w:rsidR="003146E4" w:rsidRPr="005C0AF9">
        <w:rPr>
          <w:color w:val="000000"/>
          <w:sz w:val="24"/>
          <w:szCs w:val="24"/>
          <w:lang w:eastAsia="ru-RU" w:bidi="ru-RU"/>
        </w:rPr>
        <w:t>.</w:t>
      </w:r>
    </w:p>
    <w:p w14:paraId="1063141F" w14:textId="77777777" w:rsidR="00CB0491" w:rsidRPr="00CF3926" w:rsidRDefault="00CB0491" w:rsidP="00511CCB">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1D822443" w14:textId="47B1C538" w:rsidR="00CB0491" w:rsidRPr="00511CCB" w:rsidRDefault="00CB0491" w:rsidP="00511CCB">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511CCB">
        <w:rPr>
          <w:b/>
          <w:bCs/>
          <w:color w:val="000000"/>
          <w:sz w:val="24"/>
          <w:szCs w:val="24"/>
          <w:lang w:eastAsia="ru-RU" w:bidi="ru-RU"/>
        </w:rPr>
        <w:t>Порядок приемки Товара</w:t>
      </w:r>
    </w:p>
    <w:p w14:paraId="764CDAEA" w14:textId="77777777" w:rsidR="00CB0491" w:rsidRPr="007720DC" w:rsidRDefault="00CB0491" w:rsidP="00511CCB">
      <w:pPr>
        <w:pStyle w:val="Bodytext20"/>
        <w:shd w:val="clear" w:color="auto" w:fill="auto"/>
        <w:tabs>
          <w:tab w:val="left" w:pos="922"/>
        </w:tabs>
        <w:spacing w:before="0" w:after="0" w:line="235" w:lineRule="exact"/>
        <w:ind w:firstLine="0"/>
        <w:jc w:val="both"/>
        <w:rPr>
          <w:color w:val="000000"/>
          <w:sz w:val="24"/>
          <w:szCs w:val="24"/>
          <w:lang w:eastAsia="ru-RU" w:bidi="ru-RU"/>
        </w:rPr>
      </w:pPr>
    </w:p>
    <w:p w14:paraId="24B5E3CD"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Приемка Товара по количеству и качеству производится в соответствии с Инструкциями «О порядке приемки продукции производственно-технического назначения и товаров народного потребления», утвержденных Постановлениями Госарбитража СССР по количеству от 15.06.1965 г. № П-6 (с изм. и доп.), по качеству от 25.04.1966 г. № П-</w:t>
      </w:r>
      <w:proofErr w:type="gramStart"/>
      <w:r w:rsidRPr="00CB0491">
        <w:rPr>
          <w:color w:val="000000"/>
          <w:sz w:val="24"/>
          <w:szCs w:val="24"/>
          <w:lang w:eastAsia="ru-RU" w:bidi="ru-RU"/>
        </w:rPr>
        <w:t>7  (</w:t>
      </w:r>
      <w:proofErr w:type="gramEnd"/>
      <w:r w:rsidRPr="00CB0491">
        <w:rPr>
          <w:color w:val="000000"/>
          <w:sz w:val="24"/>
          <w:szCs w:val="24"/>
          <w:lang w:eastAsia="ru-RU" w:bidi="ru-RU"/>
        </w:rPr>
        <w:t>с изм. и доп.).</w:t>
      </w:r>
    </w:p>
    <w:p w14:paraId="70F0F18F"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Поставщик обязан оформлять товаросопроводительные документы (счета-фактуры и товарные накладные или УПД и товарно-транспортные накладные) в строгом соответствии с Заявками Покупателя. Товаросопроводительные документы должны содержать реквизиты Договора и Спецификации: номер и дату заключения Договора; номер Спецификации; наименование Поставщика; наименование Покупателя. Наименования, единицы измерения, цена товара должны полностью соответствовать Спецификации и быть указаны в той же последовательности, что и в согласованной Сторонами Спецификации.</w:t>
      </w:r>
    </w:p>
    <w:p w14:paraId="666FDCBB" w14:textId="320B4B93"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Поставщик уведомляет Покупателя о готовности Продукции к отгрузке </w:t>
      </w:r>
      <w:r>
        <w:rPr>
          <w:color w:val="000000"/>
          <w:sz w:val="24"/>
          <w:szCs w:val="24"/>
          <w:lang w:eastAsia="ru-RU" w:bidi="ru-RU"/>
        </w:rPr>
        <w:t xml:space="preserve">согласно п.2.3. Договора. </w:t>
      </w:r>
    </w:p>
    <w:p w14:paraId="6C73CD6B"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Покупатель обязан согласовать и осуществить прием Продукцию в течение 10 (десяти) рабочих дней с момента уведомления о готовности Продукции к отгрузке.</w:t>
      </w:r>
    </w:p>
    <w:p w14:paraId="438750EF" w14:textId="042FB211" w:rsidR="00CB0491" w:rsidRPr="007720DC" w:rsidRDefault="00CB0491" w:rsidP="007720DC">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Pr>
          <w:color w:val="000000"/>
          <w:sz w:val="24"/>
          <w:szCs w:val="24"/>
          <w:lang w:eastAsia="ru-RU" w:bidi="ru-RU"/>
        </w:rPr>
        <w:t xml:space="preserve">  Если </w:t>
      </w:r>
      <w:r w:rsidRPr="005C0AF9">
        <w:rPr>
          <w:color w:val="000000"/>
          <w:sz w:val="24"/>
          <w:szCs w:val="24"/>
          <w:lang w:eastAsia="ru-RU" w:bidi="ru-RU"/>
        </w:rPr>
        <w:t xml:space="preserve">не оговорено иного Продукция может быть изготовлена </w:t>
      </w:r>
      <w:r>
        <w:rPr>
          <w:color w:val="000000"/>
          <w:sz w:val="24"/>
          <w:szCs w:val="24"/>
          <w:lang w:eastAsia="ru-RU" w:bidi="ru-RU"/>
        </w:rPr>
        <w:t>с</w:t>
      </w:r>
      <w:r w:rsidRPr="005C0AF9">
        <w:rPr>
          <w:color w:val="000000"/>
          <w:sz w:val="24"/>
          <w:szCs w:val="24"/>
          <w:lang w:eastAsia="ru-RU" w:bidi="ru-RU"/>
        </w:rPr>
        <w:t xml:space="preserve"> отступлением по</w:t>
      </w:r>
    </w:p>
    <w:p w14:paraId="7EAA7712" w14:textId="77777777" w:rsidR="00CB0491" w:rsidRDefault="00CB0491" w:rsidP="00511CCB">
      <w:pPr>
        <w:pStyle w:val="Bodytext20"/>
        <w:shd w:val="clear" w:color="auto" w:fill="auto"/>
        <w:tabs>
          <w:tab w:val="left" w:pos="922"/>
        </w:tabs>
        <w:spacing w:before="0" w:after="0" w:line="235" w:lineRule="exact"/>
        <w:ind w:firstLine="0"/>
        <w:jc w:val="both"/>
        <w:rPr>
          <w:color w:val="000000"/>
          <w:sz w:val="24"/>
          <w:szCs w:val="24"/>
          <w:lang w:eastAsia="ru-RU" w:bidi="ru-RU"/>
        </w:rPr>
      </w:pPr>
      <w:r w:rsidRPr="005C0AF9">
        <w:rPr>
          <w:color w:val="000000"/>
          <w:sz w:val="24"/>
          <w:szCs w:val="24"/>
          <w:lang w:eastAsia="ru-RU" w:bidi="ru-RU"/>
        </w:rPr>
        <w:t xml:space="preserve">количеству и мерным длинам (в пределах +/- 5%). В этом случае, Поставщик отгружает изготовленное количество, а Покупатель производит доплату за фактически полученную Продукцию в течение 3 (трех) банковских дней со дня её получения. </w:t>
      </w:r>
    </w:p>
    <w:p w14:paraId="4C8E0848" w14:textId="001499E2" w:rsidR="00CB0491" w:rsidRPr="005C0AF9" w:rsidRDefault="00CB0491" w:rsidP="00CB0491">
      <w:pPr>
        <w:pStyle w:val="Bodytext20"/>
        <w:shd w:val="clear" w:color="auto" w:fill="auto"/>
        <w:spacing w:before="0" w:after="0" w:line="235" w:lineRule="exact"/>
        <w:ind w:firstLine="0"/>
        <w:jc w:val="both"/>
        <w:rPr>
          <w:sz w:val="24"/>
          <w:szCs w:val="24"/>
        </w:rPr>
      </w:pPr>
      <w:r>
        <w:rPr>
          <w:color w:val="000000"/>
          <w:sz w:val="24"/>
          <w:szCs w:val="24"/>
          <w:lang w:eastAsia="ru-RU" w:bidi="ru-RU"/>
        </w:rPr>
        <w:t xml:space="preserve">    </w:t>
      </w:r>
      <w:r w:rsidRPr="005C0AF9">
        <w:rPr>
          <w:color w:val="000000"/>
          <w:sz w:val="24"/>
          <w:szCs w:val="24"/>
          <w:lang w:eastAsia="ru-RU" w:bidi="ru-RU"/>
        </w:rPr>
        <w:t xml:space="preserve">Отгрузка </w:t>
      </w:r>
      <w:proofErr w:type="spellStart"/>
      <w:r w:rsidRPr="005C0AF9">
        <w:rPr>
          <w:color w:val="000000"/>
          <w:sz w:val="24"/>
          <w:szCs w:val="24"/>
          <w:lang w:eastAsia="ru-RU" w:bidi="ru-RU"/>
        </w:rPr>
        <w:t>разномеров</w:t>
      </w:r>
      <w:proofErr w:type="spellEnd"/>
      <w:r w:rsidRPr="005C0AF9">
        <w:rPr>
          <w:color w:val="000000"/>
          <w:sz w:val="24"/>
          <w:szCs w:val="24"/>
          <w:lang w:eastAsia="ru-RU" w:bidi="ru-RU"/>
        </w:rPr>
        <w:t xml:space="preserve"> (бухт с нестандартной длиной) не производится без предварительного согласования с Покупателем.</w:t>
      </w:r>
    </w:p>
    <w:p w14:paraId="5AF7D2EE" w14:textId="09E7D003" w:rsid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Товар передается Покупателю на основании товарной накладной, счета-фактуры или УПД и товарно-транспортной/транспортной накладной. Товарные накладные, товарно-транспортные/транспортные накладные, счета-фактуры, УПД должны быть оформлены в соответствии с действующим законодательством и требованиями пункта </w:t>
      </w:r>
      <w:r>
        <w:rPr>
          <w:color w:val="000000"/>
          <w:sz w:val="24"/>
          <w:szCs w:val="24"/>
          <w:lang w:eastAsia="ru-RU" w:bidi="ru-RU"/>
        </w:rPr>
        <w:t>5</w:t>
      </w:r>
      <w:r w:rsidRPr="00CB0491">
        <w:rPr>
          <w:color w:val="000000"/>
          <w:sz w:val="24"/>
          <w:szCs w:val="24"/>
          <w:lang w:eastAsia="ru-RU" w:bidi="ru-RU"/>
        </w:rPr>
        <w:t xml:space="preserve">.2. Договора. </w:t>
      </w:r>
      <w:r w:rsidRPr="00CB0491">
        <w:rPr>
          <w:color w:val="000000"/>
          <w:sz w:val="24"/>
          <w:szCs w:val="24"/>
          <w:lang w:eastAsia="ru-RU" w:bidi="ru-RU"/>
        </w:rPr>
        <w:lastRenderedPageBreak/>
        <w:t>Отсутствие товаросопроводительных документов или их несоответствие форме, установленной законом, является основанием для отказа в приемке Товара с применением штрафных санкций, связанных с ненадлежащим выполнением Заказа. В случае обнаружения несоответствий в оформлении товаросопроводительных документов после приемки Товара, документы подлежат замене в течение 5 (Пяти) рабочих дней с момента отправки Покупателем претензии, но не позже окончания календарного месяца. Замена документов не освобождает Поставщика от ответственности за их неправильное оформление согласно положениям раздела 6 Договора.</w:t>
      </w:r>
    </w:p>
    <w:p w14:paraId="7063CAED" w14:textId="54966780" w:rsidR="00CB0491" w:rsidRPr="00511CCB" w:rsidRDefault="00CB0491" w:rsidP="00511CCB">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11CCB">
        <w:rPr>
          <w:color w:val="000000"/>
          <w:sz w:val="24"/>
          <w:szCs w:val="24"/>
          <w:lang w:eastAsia="ru-RU" w:bidi="ru-RU"/>
        </w:rPr>
        <w:t>Приемка Товара по количеству и по качеству производится при его передаче, фиксируется подписанием накладных уполномоченными представителями сторон. В случае обнаружения фактов количественных и качественных расхождений по сравнению с данными товаросопроводительных документов Поставщика Покупатель составляет Акт об установленном расхождении при приемке Товара. Вызов представителя Поставщика для приемки Товара является обязательным. Уведомление о вызове представителя должно быть направлено Поставщику не позднее 24 часов после обнаружения недостачи, ненадлежащего качества Товара. В случае отказа Поставщика от участия в совместной приемке либо неявки представителя Поставщика для участия в приемке в течение 3 (трех) рабочих дней с момента получения уведомления, Покупатель вправе составить Акт об установленном расхождении при приемке Товара без участия представителя Поставщика.</w:t>
      </w:r>
    </w:p>
    <w:p w14:paraId="3F6CD777"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Один экземпляр Акта направляется вместе с подписанными первичными документами в адрес Поставщика. В случае, если Поставщик согласен с данными акта, он оформляет на данную поставку корректировочный счет-фактуру/ универсальный корректировочный документ (далее «УКД») с учетом данных Акта об установленном расхождении при приемке Товара.</w:t>
      </w:r>
    </w:p>
    <w:p w14:paraId="4D92C353" w14:textId="7BC48A93"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Покупатель вправе принять Товар без проведения специальной проверки их качества и комплектности, если Товар находится в упаковке и у них отсутствуют видимые дефекты. В дальнейшем при обнаружении скрытых заводских дефектов, Товар подлежит замене или возврату в течение </w:t>
      </w:r>
      <w:r w:rsidR="00A5712D">
        <w:rPr>
          <w:color w:val="000000"/>
          <w:sz w:val="24"/>
          <w:szCs w:val="24"/>
          <w:lang w:eastAsia="ru-RU" w:bidi="ru-RU"/>
        </w:rPr>
        <w:t>30</w:t>
      </w:r>
      <w:r w:rsidRPr="00CB0491">
        <w:rPr>
          <w:color w:val="000000"/>
          <w:sz w:val="24"/>
          <w:szCs w:val="24"/>
          <w:lang w:eastAsia="ru-RU" w:bidi="ru-RU"/>
        </w:rPr>
        <w:t xml:space="preserve"> дней с момента предъявления претензии Покупателем. Срок с момента приемки, за который необходимо предъявлять претензии на наличие указанных дефектов, ограничен гарантийным сроком на переданный Покупателю Товар при условии соблюдения Покупателем требований завода-изготовителя к использованию, хранению или транспортировке Товара и других требований, указанных в декларации соответствия на Товар и паспорте качества, технических условиях завода-изготовителя.</w:t>
      </w:r>
    </w:p>
    <w:p w14:paraId="125C31DA"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Под скрытыми недостатками следует понимать недостатки, возникшие по вине Поставщика, которые невозможно определить при визуальном обзоре Товара при его приемке и которые могут быть обнаружены при использовании Товара Покупателем.</w:t>
      </w:r>
    </w:p>
    <w:p w14:paraId="75F144D8"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При обнаружении скрытых недостатков в поставленном Товаре, то есть таких недостатков, которые не могли быть выявлены при визуальном осмотре, после получения Товара от Поставщика Покупатель обязан вызвать представителя Поставщика для осмотра Товара и составления акта о выявленных недостатках Товара по качеству. При этом Покупатель обязан обеспечить сохранность Товара. Вызов Поставщика осуществляется Покупателем письмом по адресу электронной почты, телеграммой либо заказным письмом с уведомлением о вручении по адресу Поставщика, указанному в настоящем Договоре. Представитель Поставщика обязан явиться к Покупателю для осмотра Товара и составления акта о выявленных недостатках Товара по качеству (скрытым недостаткам) в течение трех рабочих дней с момента получения уведомления Покупателя. В случае неявки представителя Поставщика в установленный срок либо получения от Поставщика письменного уведомления о предоставлении Покупателю права одностороннего осмотра Товара и составления акта о выявленных недостатках Товара по качеству (скрытым недостаткам) Покупатель вправе осмотреть самостоятельно Товар и составить односторонний акт о выявленных недостатках Товара по качеству (скрытым недостаткам). Один экземпляр такого акта Покупатель обязан направить Поставщику заказным письмом с уведомлением о вручении с предварительной отправкой Поставщику данного акта по электронной почте либо по факсимильной связи в соответствии с реквизитами Поставщика, указанными в настоящем договоре. </w:t>
      </w:r>
    </w:p>
    <w:p w14:paraId="43EB0BB4"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Претензии по качеству товара (скрытые недостатки — недостатки, которые нельзя обнаружить без вскрытия целостной упаковки/тары) могут быть предъявлены Поставщику в течение всего гарантийного срока Товара. В случае обоснованной претензии Поставщик обязан заменить некачественный товар на товар надлежащего качества за свой счет или осуществить возврат уплаченных Покупателем за такой товар денежных средств. </w:t>
      </w:r>
    </w:p>
    <w:p w14:paraId="2B2CCE56" w14:textId="7DE53DDC"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 xml:space="preserve">До принятия Поставщиком соответствующего решения Покупатель принимает </w:t>
      </w:r>
      <w:r w:rsidR="007720DC">
        <w:rPr>
          <w:color w:val="000000"/>
          <w:sz w:val="24"/>
          <w:szCs w:val="24"/>
          <w:lang w:eastAsia="ru-RU" w:bidi="ru-RU"/>
        </w:rPr>
        <w:t xml:space="preserve">необходимые </w:t>
      </w:r>
      <w:r w:rsidRPr="00CB0491">
        <w:rPr>
          <w:color w:val="000000"/>
          <w:sz w:val="24"/>
          <w:szCs w:val="24"/>
          <w:lang w:eastAsia="ru-RU" w:bidi="ru-RU"/>
        </w:rPr>
        <w:t xml:space="preserve">меры </w:t>
      </w:r>
      <w:r w:rsidR="007720DC">
        <w:rPr>
          <w:color w:val="000000"/>
          <w:sz w:val="24"/>
          <w:szCs w:val="24"/>
          <w:lang w:eastAsia="ru-RU" w:bidi="ru-RU"/>
        </w:rPr>
        <w:t>по</w:t>
      </w:r>
      <w:r w:rsidR="00E1595B">
        <w:rPr>
          <w:color w:val="000000"/>
          <w:sz w:val="24"/>
          <w:szCs w:val="24"/>
          <w:lang w:eastAsia="ru-RU" w:bidi="ru-RU"/>
        </w:rPr>
        <w:t xml:space="preserve"> </w:t>
      </w:r>
      <w:r w:rsidRPr="00CB0491">
        <w:rPr>
          <w:color w:val="000000"/>
          <w:sz w:val="24"/>
          <w:szCs w:val="24"/>
          <w:lang w:eastAsia="ru-RU" w:bidi="ru-RU"/>
        </w:rPr>
        <w:t>обеспечению сохранности Товара с выявленными, по его мнению, производственными дефектами и несет за товар полную материальную ответственность.</w:t>
      </w:r>
    </w:p>
    <w:p w14:paraId="6DF2A9E2"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Сторонами согласовано, что акты о количественном и качественном расхождении, составленные Покупателем без привлечения представителей Поставщика, являются основанием для выставления требований Покупателя, связанных с количественными и качественными недостатками Товара.</w:t>
      </w:r>
    </w:p>
    <w:p w14:paraId="116C2449" w14:textId="47A9D2A8"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bookmarkStart w:id="8" w:name="_Hlk156310920"/>
      <w:r w:rsidRPr="00CB0491">
        <w:rPr>
          <w:color w:val="000000"/>
          <w:sz w:val="24"/>
          <w:szCs w:val="24"/>
          <w:lang w:eastAsia="ru-RU" w:bidi="ru-RU"/>
        </w:rPr>
        <w:lastRenderedPageBreak/>
        <w:t xml:space="preserve">Замена и возврат Товара Поставщику согласно п. </w:t>
      </w:r>
      <w:r w:rsidR="00010E91" w:rsidRPr="00010E91">
        <w:rPr>
          <w:color w:val="000000"/>
          <w:sz w:val="24"/>
          <w:szCs w:val="24"/>
          <w:lang w:eastAsia="ru-RU" w:bidi="ru-RU"/>
        </w:rPr>
        <w:t>5</w:t>
      </w:r>
      <w:r w:rsidR="00010E91">
        <w:rPr>
          <w:color w:val="000000"/>
          <w:sz w:val="24"/>
          <w:szCs w:val="24"/>
          <w:lang w:eastAsia="ru-RU" w:bidi="ru-RU"/>
        </w:rPr>
        <w:t>.7</w:t>
      </w:r>
      <w:r w:rsidRPr="00CB0491">
        <w:rPr>
          <w:color w:val="000000"/>
          <w:sz w:val="24"/>
          <w:szCs w:val="24"/>
          <w:lang w:eastAsia="ru-RU" w:bidi="ru-RU"/>
        </w:rPr>
        <w:t xml:space="preserve">, </w:t>
      </w:r>
      <w:r w:rsidR="00010E91">
        <w:rPr>
          <w:color w:val="000000"/>
          <w:sz w:val="24"/>
          <w:szCs w:val="24"/>
          <w:lang w:eastAsia="ru-RU" w:bidi="ru-RU"/>
        </w:rPr>
        <w:t>5</w:t>
      </w:r>
      <w:r w:rsidRPr="00CB0491">
        <w:rPr>
          <w:color w:val="000000"/>
          <w:sz w:val="24"/>
          <w:szCs w:val="24"/>
          <w:lang w:eastAsia="ru-RU" w:bidi="ru-RU"/>
        </w:rPr>
        <w:t>.</w:t>
      </w:r>
      <w:r w:rsidR="00010E91">
        <w:rPr>
          <w:color w:val="000000"/>
          <w:sz w:val="24"/>
          <w:szCs w:val="24"/>
          <w:lang w:eastAsia="ru-RU" w:bidi="ru-RU"/>
        </w:rPr>
        <w:t>9</w:t>
      </w:r>
      <w:r w:rsidRPr="00CB0491">
        <w:rPr>
          <w:color w:val="000000"/>
          <w:sz w:val="24"/>
          <w:szCs w:val="24"/>
          <w:lang w:eastAsia="ru-RU" w:bidi="ru-RU"/>
        </w:rPr>
        <w:t xml:space="preserve"> настоящего Договора может осуществляться одним из следующих способов:</w:t>
      </w:r>
      <w:bookmarkEnd w:id="8"/>
    </w:p>
    <w:p w14:paraId="7CB8CE9F" w14:textId="6F594BA5"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bookmarkStart w:id="9" w:name="_Hlk156310956"/>
      <w:r w:rsidRPr="00CB0491">
        <w:rPr>
          <w:color w:val="000000"/>
          <w:sz w:val="24"/>
          <w:szCs w:val="24"/>
          <w:lang w:eastAsia="ru-RU" w:bidi="ru-RU"/>
        </w:rPr>
        <w:t>возврат Товара со склада Покупателя до склада Поставщика происходит силами и за счет   Поставщика или силами Покупателя с полной компенсацией расходов Покупателя Поставщиком</w:t>
      </w:r>
      <w:bookmarkStart w:id="10" w:name="_Hlk156311007"/>
      <w:bookmarkEnd w:id="9"/>
      <w:r w:rsidR="00010E91">
        <w:rPr>
          <w:color w:val="000000"/>
          <w:sz w:val="24"/>
          <w:szCs w:val="24"/>
          <w:lang w:eastAsia="ru-RU" w:bidi="ru-RU"/>
        </w:rPr>
        <w:t>.</w:t>
      </w:r>
    </w:p>
    <w:bookmarkEnd w:id="10"/>
    <w:p w14:paraId="7C063211"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Факт передачи Товара Покупателю не освобождает Поставщика от ответственности за ненадлежащее исполнение условий Спецификации, Договора, выявленное Покупателем после приемки Товара.</w:t>
      </w:r>
    </w:p>
    <w:p w14:paraId="14BBA8D2" w14:textId="5F36F9B3" w:rsid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При наличии недостачи, подтвержденной обеими сторонами, Поставщик по согласованию с Покупателем возмещает недостачу при последующих поставках Товара.</w:t>
      </w:r>
    </w:p>
    <w:p w14:paraId="5B16314D" w14:textId="7D6E38AD" w:rsidR="00010E91" w:rsidRDefault="00010E91" w:rsidP="00010E91">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32783D91" w14:textId="22A86F77" w:rsidR="00CB0491" w:rsidRDefault="00CB0491" w:rsidP="00010E91">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010E91">
        <w:rPr>
          <w:b/>
          <w:bCs/>
          <w:color w:val="000000"/>
          <w:sz w:val="24"/>
          <w:szCs w:val="24"/>
          <w:lang w:eastAsia="ru-RU" w:bidi="ru-RU"/>
        </w:rPr>
        <w:t>Обстоятельства непреодолимой силы</w:t>
      </w:r>
    </w:p>
    <w:p w14:paraId="32C8DF9B" w14:textId="77777777" w:rsidR="00010E91" w:rsidRPr="00010E91" w:rsidRDefault="00010E91" w:rsidP="00010E91">
      <w:pPr>
        <w:pStyle w:val="Bodytext20"/>
        <w:shd w:val="clear" w:color="auto" w:fill="auto"/>
        <w:tabs>
          <w:tab w:val="left" w:pos="922"/>
        </w:tabs>
        <w:spacing w:before="0" w:after="0" w:line="235" w:lineRule="exact"/>
        <w:ind w:left="360" w:firstLine="0"/>
        <w:jc w:val="left"/>
        <w:rPr>
          <w:b/>
          <w:bCs/>
          <w:color w:val="000000"/>
          <w:sz w:val="24"/>
          <w:szCs w:val="24"/>
          <w:lang w:eastAsia="ru-RU" w:bidi="ru-RU"/>
        </w:rPr>
      </w:pPr>
    </w:p>
    <w:p w14:paraId="49DEB2BA"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Стороны освобождаются от ответственности за частичное или полное неисполнение обязательств по данному договору, если оно явилось следствием обстоятельств непреодолимой силы.</w:t>
      </w:r>
    </w:p>
    <w:p w14:paraId="7F7B553F"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Сторона, для которой создалась невозможность исполнения обязательств, обязана известить другую сторону не позднее 5 (пяти) дней с момента наступления обстоятельств непреодолимой силы. Нарушение этого срока лишает соответствующую сторону права ссылаться на них в будущем.</w:t>
      </w:r>
    </w:p>
    <w:p w14:paraId="39823D42" w14:textId="77777777" w:rsidR="00CB0491" w:rsidRPr="00CB0491" w:rsidRDefault="00CB049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B0491">
        <w:rPr>
          <w:color w:val="000000"/>
          <w:sz w:val="24"/>
          <w:szCs w:val="24"/>
          <w:lang w:eastAsia="ru-RU" w:bidi="ru-RU"/>
        </w:rPr>
        <w:t>Надлежащим доказательством наличия обстоятельств непреодолимой силы и их продолжительности будут служить свидетельства соответствующих Торгово-промышленных палат.</w:t>
      </w:r>
    </w:p>
    <w:p w14:paraId="5474F20E" w14:textId="77777777" w:rsidR="00CB0491" w:rsidRPr="00CB0491" w:rsidRDefault="00CB0491" w:rsidP="00010E91">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00354320" w14:textId="1AD5A6F3" w:rsidR="00F33051" w:rsidRPr="00010E91" w:rsidRDefault="00F33051" w:rsidP="00010E91">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bookmarkStart w:id="11" w:name="bookmark4"/>
      <w:r w:rsidRPr="00010E91">
        <w:rPr>
          <w:b/>
          <w:bCs/>
          <w:color w:val="000000"/>
          <w:sz w:val="24"/>
          <w:szCs w:val="24"/>
          <w:lang w:eastAsia="ru-RU" w:bidi="ru-RU"/>
        </w:rPr>
        <w:t>Имущественная ответственность. Рассмотрение споров.</w:t>
      </w:r>
      <w:bookmarkEnd w:id="11"/>
    </w:p>
    <w:p w14:paraId="165CC5C5" w14:textId="77777777" w:rsidR="005C0AF9" w:rsidRPr="00CF3926" w:rsidRDefault="005C0AF9" w:rsidP="00010E91">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001BD151" w14:textId="7B5A3FD6"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B21FD6">
        <w:rPr>
          <w:color w:val="000000"/>
          <w:sz w:val="24"/>
          <w:szCs w:val="24"/>
          <w:lang w:eastAsia="ru-RU" w:bidi="ru-RU"/>
        </w:rPr>
        <w:t>3а просрочку оплаты отгруженной Продукции Поставщик вправе требовать от Покупателя уплаты пени в размере 0,1 % от суммы задолженности за каждый день просрочки</w:t>
      </w:r>
      <w:r w:rsidR="00254063" w:rsidRPr="00B21FD6">
        <w:rPr>
          <w:color w:val="000000"/>
          <w:sz w:val="24"/>
          <w:szCs w:val="24"/>
          <w:lang w:eastAsia="ru-RU" w:bidi="ru-RU"/>
        </w:rPr>
        <w:t>, но не более 10% от общей суммы задолженности</w:t>
      </w:r>
      <w:r w:rsidRPr="00B21FD6">
        <w:rPr>
          <w:color w:val="000000"/>
          <w:sz w:val="24"/>
          <w:szCs w:val="24"/>
          <w:lang w:eastAsia="ru-RU" w:bidi="ru-RU"/>
        </w:rPr>
        <w:t>.</w:t>
      </w:r>
    </w:p>
    <w:p w14:paraId="4639BB7E" w14:textId="618E7494"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CF3926">
        <w:rPr>
          <w:color w:val="000000"/>
          <w:sz w:val="24"/>
          <w:szCs w:val="24"/>
          <w:lang w:eastAsia="ru-RU" w:bidi="ru-RU"/>
        </w:rPr>
        <w:t>За просрочку поставки заказанной Продукции Покупа</w:t>
      </w:r>
      <w:r w:rsidR="001A2842" w:rsidRPr="00CF3926">
        <w:rPr>
          <w:color w:val="000000"/>
          <w:sz w:val="24"/>
          <w:szCs w:val="24"/>
          <w:lang w:eastAsia="ru-RU" w:bidi="ru-RU"/>
        </w:rPr>
        <w:t>т</w:t>
      </w:r>
      <w:r w:rsidRPr="00CF3926">
        <w:rPr>
          <w:color w:val="000000"/>
          <w:sz w:val="24"/>
          <w:szCs w:val="24"/>
          <w:lang w:eastAsia="ru-RU" w:bidi="ru-RU"/>
        </w:rPr>
        <w:t>ель вправе требовать от Поставщика уплаты пени в размере 0,1 % от стоимости недопоставленной Продукции за каждый день просрочки</w:t>
      </w:r>
      <w:r w:rsidR="00E44A34" w:rsidRPr="00CF3926">
        <w:rPr>
          <w:color w:val="000000"/>
          <w:sz w:val="24"/>
          <w:szCs w:val="24"/>
          <w:lang w:eastAsia="ru-RU" w:bidi="ru-RU"/>
        </w:rPr>
        <w:t>, но не более 10% от общей суммы недопоставленной продукции</w:t>
      </w:r>
      <w:r w:rsidRPr="00CF3926">
        <w:rPr>
          <w:color w:val="000000"/>
          <w:sz w:val="24"/>
          <w:szCs w:val="24"/>
          <w:lang w:eastAsia="ru-RU" w:bidi="ru-RU"/>
        </w:rPr>
        <w:t>.</w:t>
      </w:r>
    </w:p>
    <w:p w14:paraId="2FDA9D1C" w14:textId="3D753D15"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За невозвращение/не</w:t>
      </w:r>
      <w:r w:rsidR="001A2842">
        <w:rPr>
          <w:color w:val="000000"/>
          <w:sz w:val="24"/>
          <w:szCs w:val="24"/>
          <w:lang w:eastAsia="ru-RU" w:bidi="ru-RU"/>
        </w:rPr>
        <w:t>с</w:t>
      </w:r>
      <w:r w:rsidRPr="0017388F">
        <w:rPr>
          <w:color w:val="000000"/>
          <w:sz w:val="24"/>
          <w:szCs w:val="24"/>
          <w:lang w:eastAsia="ru-RU" w:bidi="ru-RU"/>
        </w:rPr>
        <w:t>воевременное возвращение в адрес Поставщика документов (в том числе, но, не ограничиваясь, подписанного универсального передаточного документа, товарной накладной, товарно-транспортной накладной, оригиналов доверенностей, актов сверок взаимных расчетов)</w:t>
      </w:r>
      <w:r w:rsidR="0017388F" w:rsidRPr="00CF3926">
        <w:rPr>
          <w:color w:val="000000"/>
          <w:sz w:val="24"/>
          <w:szCs w:val="24"/>
          <w:lang w:eastAsia="ru-RU" w:bidi="ru-RU"/>
        </w:rPr>
        <w:t xml:space="preserve"> </w:t>
      </w:r>
      <w:r w:rsidRPr="0017388F">
        <w:rPr>
          <w:color w:val="000000"/>
          <w:sz w:val="24"/>
          <w:szCs w:val="24"/>
          <w:lang w:eastAsia="ru-RU" w:bidi="ru-RU"/>
        </w:rPr>
        <w:t xml:space="preserve">Поставщик вправе взыскать с Покупателя: штраф в размере </w:t>
      </w:r>
      <w:r w:rsidR="008B67D0">
        <w:rPr>
          <w:color w:val="000000"/>
          <w:sz w:val="24"/>
          <w:szCs w:val="24"/>
          <w:lang w:eastAsia="ru-RU" w:bidi="ru-RU"/>
        </w:rPr>
        <w:t>10</w:t>
      </w:r>
      <w:r w:rsidRPr="0017388F">
        <w:rPr>
          <w:color w:val="000000"/>
          <w:sz w:val="24"/>
          <w:szCs w:val="24"/>
          <w:lang w:eastAsia="ru-RU" w:bidi="ru-RU"/>
        </w:rPr>
        <w:t xml:space="preserve">00 </w:t>
      </w:r>
      <w:r w:rsidR="008B67D0">
        <w:rPr>
          <w:color w:val="000000"/>
          <w:sz w:val="24"/>
          <w:szCs w:val="24"/>
          <w:lang w:eastAsia="ru-RU" w:bidi="ru-RU"/>
        </w:rPr>
        <w:t>(одна тысяча</w:t>
      </w:r>
      <w:r w:rsidRPr="0017388F">
        <w:rPr>
          <w:color w:val="000000"/>
          <w:sz w:val="24"/>
          <w:szCs w:val="24"/>
          <w:lang w:eastAsia="ru-RU" w:bidi="ru-RU"/>
        </w:rPr>
        <w:t>) рублей за каждый невозвращенный/не своевременно возвращенный документ.</w:t>
      </w:r>
    </w:p>
    <w:p w14:paraId="70CA086C" w14:textId="77777777"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За остальные нарушения условий договора, виновная сторона несет ответственность в соответствии с действующим законодательством РФ, за исключением форс-мажорных обстоятельств, о наличии которых сторона должна уведомить другую сторону не позднее 5-ти календарных дней с момента их наступления, е подтверждением данного обстоятельства компетентным органом. Не уведомление или несвоевременное уведомление лишает сторону права ссылаться на них.</w:t>
      </w:r>
    </w:p>
    <w:p w14:paraId="11B1FB7E" w14:textId="1F32340C"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По спорам, возникающим в процессе исполнения договора, обязателен претензионный порядок их урегулирования. Содержание и обоснованность претензии должны быть подтверждены необходимыми документами. Срок рассмотрения претензии - 1</w:t>
      </w:r>
      <w:r w:rsidR="008B67D0">
        <w:rPr>
          <w:color w:val="000000"/>
          <w:sz w:val="24"/>
          <w:szCs w:val="24"/>
          <w:lang w:eastAsia="ru-RU" w:bidi="ru-RU"/>
        </w:rPr>
        <w:t>4</w:t>
      </w:r>
      <w:r w:rsidRPr="0017388F">
        <w:rPr>
          <w:color w:val="000000"/>
          <w:sz w:val="24"/>
          <w:szCs w:val="24"/>
          <w:lang w:eastAsia="ru-RU" w:bidi="ru-RU"/>
        </w:rPr>
        <w:t xml:space="preserve"> календарных дней.</w:t>
      </w:r>
    </w:p>
    <w:p w14:paraId="7409C5BF" w14:textId="0D8AB965"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 xml:space="preserve">Претензия направляется на </w:t>
      </w:r>
      <w:r w:rsidR="008109D5">
        <w:rPr>
          <w:color w:val="000000"/>
          <w:sz w:val="24"/>
          <w:szCs w:val="24"/>
          <w:lang w:eastAsia="ru-RU" w:bidi="ru-RU"/>
        </w:rPr>
        <w:t xml:space="preserve">почтовый адрес, </w:t>
      </w:r>
      <w:r w:rsidRPr="0017388F">
        <w:rPr>
          <w:color w:val="000000"/>
          <w:sz w:val="24"/>
          <w:szCs w:val="24"/>
          <w:lang w:eastAsia="ru-RU" w:bidi="ru-RU"/>
        </w:rPr>
        <w:t>электронный адрес Стороны, которой направляется претензия, и получение претензии должно быть подтверждено в течении 2 (двух) рабочих дней</w:t>
      </w:r>
      <w:r w:rsidR="00010E91">
        <w:rPr>
          <w:color w:val="000000"/>
          <w:sz w:val="24"/>
          <w:szCs w:val="24"/>
          <w:lang w:eastAsia="ru-RU" w:bidi="ru-RU"/>
        </w:rPr>
        <w:t xml:space="preserve"> с</w:t>
      </w:r>
      <w:r w:rsidRPr="0017388F">
        <w:rPr>
          <w:color w:val="000000"/>
          <w:sz w:val="24"/>
          <w:szCs w:val="24"/>
          <w:lang w:eastAsia="ru-RU" w:bidi="ru-RU"/>
        </w:rPr>
        <w:t xml:space="preserve"> даты ее направления.</w:t>
      </w:r>
    </w:p>
    <w:p w14:paraId="35F41A56" w14:textId="77777777" w:rsidR="00F33051" w:rsidRPr="00CF3926" w:rsidRDefault="00F33051" w:rsidP="00CF3926">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Датой получения претензии считается дата, указанная на втором экземпляре документа, если претензия направлялась нарочно, отметка о получении в накладной, если претензия направлялась курьером, дата, указанная в уведомлении о вручении, если документ направлялся почтовым отправлением, но не позднее 10 (десяти) рабочих дней с момента прибытия претензии в курьерскую службу или почтовое отделение по месту нахождения Стороны.</w:t>
      </w:r>
    </w:p>
    <w:p w14:paraId="70A32916" w14:textId="0E79C9D1" w:rsidR="006D50E4"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 xml:space="preserve">Если согласие не достигнуто, спор передается на рассмотрение Арбитражного </w:t>
      </w:r>
      <w:r w:rsidR="0023720F">
        <w:rPr>
          <w:color w:val="000000"/>
          <w:sz w:val="24"/>
          <w:szCs w:val="24"/>
          <w:lang w:eastAsia="ru-RU" w:bidi="ru-RU"/>
        </w:rPr>
        <w:t>с</w:t>
      </w:r>
      <w:r w:rsidRPr="0017388F">
        <w:rPr>
          <w:color w:val="000000"/>
          <w:sz w:val="24"/>
          <w:szCs w:val="24"/>
          <w:lang w:eastAsia="ru-RU" w:bidi="ru-RU"/>
        </w:rPr>
        <w:t>уда Смоленской области.</w:t>
      </w:r>
    </w:p>
    <w:p w14:paraId="714012CB" w14:textId="77777777" w:rsidR="00EC5BE2" w:rsidRDefault="00EC5BE2" w:rsidP="00EC5BE2">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5407C7D4" w14:textId="7161E13F" w:rsidR="00EC5BE2" w:rsidRDefault="00EC5BE2" w:rsidP="007720DC">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EC5BE2">
        <w:rPr>
          <w:b/>
          <w:bCs/>
          <w:color w:val="000000"/>
          <w:sz w:val="24"/>
          <w:szCs w:val="24"/>
          <w:lang w:eastAsia="ru-RU" w:bidi="ru-RU"/>
        </w:rPr>
        <w:t>Заверения в обстоятельствах</w:t>
      </w:r>
    </w:p>
    <w:p w14:paraId="530B2A91" w14:textId="77777777" w:rsidR="00EC5BE2" w:rsidRPr="00EC5BE2" w:rsidRDefault="00EC5BE2" w:rsidP="00EC5BE2">
      <w:pPr>
        <w:pStyle w:val="Bodytext20"/>
        <w:shd w:val="clear" w:color="auto" w:fill="auto"/>
        <w:tabs>
          <w:tab w:val="left" w:pos="922"/>
        </w:tabs>
        <w:spacing w:before="0" w:after="0" w:line="235" w:lineRule="exact"/>
        <w:ind w:left="360" w:firstLine="0"/>
        <w:jc w:val="both"/>
        <w:rPr>
          <w:b/>
          <w:bCs/>
          <w:color w:val="000000"/>
          <w:sz w:val="24"/>
          <w:szCs w:val="24"/>
          <w:lang w:eastAsia="ru-RU" w:bidi="ru-RU"/>
        </w:rPr>
      </w:pPr>
    </w:p>
    <w:p w14:paraId="4989FF49" w14:textId="77777777" w:rsidR="00EC5BE2" w:rsidRPr="00EC5BE2" w:rsidRDefault="00EC5BE2" w:rsidP="00EC5BE2">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EC5BE2">
        <w:rPr>
          <w:color w:val="000000"/>
          <w:sz w:val="24"/>
          <w:szCs w:val="24"/>
          <w:lang w:eastAsia="ru-RU" w:bidi="ru-RU"/>
        </w:rPr>
        <w:t>Каждая из Сторон заверяет, что заключение и исполнение Договора не противоречат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w:t>
      </w:r>
    </w:p>
    <w:p w14:paraId="4E13633E" w14:textId="11CB68A6" w:rsidR="00EC5BE2" w:rsidRPr="00EC5BE2" w:rsidRDefault="00EC5BE2" w:rsidP="00EC5BE2">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Pr>
          <w:color w:val="000000"/>
          <w:sz w:val="24"/>
          <w:szCs w:val="24"/>
          <w:lang w:eastAsia="ru-RU" w:bidi="ru-RU"/>
        </w:rPr>
        <w:t>Поставщик</w:t>
      </w:r>
      <w:r w:rsidRPr="00EC5BE2">
        <w:rPr>
          <w:color w:val="000000"/>
          <w:sz w:val="24"/>
          <w:szCs w:val="24"/>
          <w:lang w:eastAsia="ru-RU" w:bidi="ru-RU"/>
        </w:rPr>
        <w:t xml:space="preserve"> заключает договор, основываясь на достоверности, полноте и </w:t>
      </w:r>
      <w:r w:rsidRPr="00EC5BE2">
        <w:rPr>
          <w:color w:val="000000"/>
          <w:sz w:val="24"/>
          <w:szCs w:val="24"/>
          <w:lang w:eastAsia="ru-RU" w:bidi="ru-RU"/>
        </w:rPr>
        <w:lastRenderedPageBreak/>
        <w:t>актуальности следующих сведений, предоставленных П</w:t>
      </w:r>
      <w:r>
        <w:rPr>
          <w:color w:val="000000"/>
          <w:sz w:val="24"/>
          <w:szCs w:val="24"/>
          <w:lang w:eastAsia="ru-RU" w:bidi="ru-RU"/>
        </w:rPr>
        <w:t>окупателем</w:t>
      </w:r>
      <w:r w:rsidRPr="00EC5BE2">
        <w:rPr>
          <w:color w:val="000000"/>
          <w:sz w:val="24"/>
          <w:szCs w:val="24"/>
          <w:lang w:eastAsia="ru-RU" w:bidi="ru-RU"/>
        </w:rPr>
        <w:t xml:space="preserve"> и имеющих для П</w:t>
      </w:r>
      <w:r>
        <w:rPr>
          <w:color w:val="000000"/>
          <w:sz w:val="24"/>
          <w:szCs w:val="24"/>
          <w:lang w:eastAsia="ru-RU" w:bidi="ru-RU"/>
        </w:rPr>
        <w:t>оставщика</w:t>
      </w:r>
      <w:r w:rsidRPr="00EC5BE2">
        <w:rPr>
          <w:color w:val="000000"/>
          <w:sz w:val="24"/>
          <w:szCs w:val="24"/>
          <w:lang w:eastAsia="ru-RU" w:bidi="ru-RU"/>
        </w:rPr>
        <w:t xml:space="preserve"> существенное значение (ст. 431.2 ГК РФ).</w:t>
      </w:r>
    </w:p>
    <w:p w14:paraId="58D3258D" w14:textId="77777777" w:rsidR="00EC5BE2" w:rsidRPr="00EC5BE2" w:rsidRDefault="00EC5BE2" w:rsidP="00EC5BE2">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EC5BE2">
        <w:rPr>
          <w:color w:val="000000"/>
          <w:sz w:val="24"/>
          <w:szCs w:val="24"/>
          <w:lang w:eastAsia="ru-RU" w:bidi="ru-RU"/>
        </w:rPr>
        <w:t>При заключении и исполнении настоящего Договора Стороны подтверждают, что деловая цель настоящего договора реальна, соответствует предмету договора и намерениям Сторон, при этом какая-либо мнимость или притворность отсутствует. При исполнении обязательств по настоящему Договору, Стороны обоюдно гарантируют, что:</w:t>
      </w:r>
    </w:p>
    <w:p w14:paraId="37547EDF" w14:textId="77777777" w:rsidR="00EC5BE2" w:rsidRPr="00EC5BE2" w:rsidRDefault="00EC5BE2" w:rsidP="00EC5BE2">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EC5BE2">
        <w:rPr>
          <w:color w:val="000000"/>
          <w:sz w:val="24"/>
          <w:szCs w:val="24"/>
          <w:lang w:eastAsia="ru-RU" w:bidi="ru-RU"/>
        </w:rPr>
        <w:t>они являются добросовестными налогоплательщиками, соблюдают налоговое законодательство и надлежащим образом предоставляют в налоговые органы всю необходимую налоговую отчетность;</w:t>
      </w:r>
    </w:p>
    <w:p w14:paraId="3F93F306" w14:textId="262D54C0" w:rsidR="00EC5BE2" w:rsidRDefault="00EC5BE2" w:rsidP="00EC5BE2">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EC5BE2">
        <w:rPr>
          <w:color w:val="000000"/>
          <w:sz w:val="24"/>
          <w:szCs w:val="24"/>
          <w:lang w:eastAsia="ru-RU" w:bidi="ru-RU"/>
        </w:rPr>
        <w:t>они обязуются не предпринимать действий, направленных на снижение своих налоговых обязательств посредством искажения сведений о фактах хозяйственной деятельности, об объектах налогообложения, подлежащих отражению в налоговом и (или) бухгалтерском учете, а также налоговой отчетности</w:t>
      </w:r>
      <w:r w:rsidR="007720DC">
        <w:rPr>
          <w:color w:val="000000"/>
          <w:sz w:val="24"/>
          <w:szCs w:val="24"/>
          <w:lang w:eastAsia="ru-RU" w:bidi="ru-RU"/>
        </w:rPr>
        <w:t>.</w:t>
      </w:r>
    </w:p>
    <w:p w14:paraId="3E6C14A6" w14:textId="77777777" w:rsidR="004E6A9D" w:rsidRPr="00CB0491" w:rsidRDefault="004E6A9D" w:rsidP="00EC5BE2">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5360EE42" w14:textId="006FBF74" w:rsidR="006D50E4" w:rsidRPr="007720DC" w:rsidRDefault="006D50E4" w:rsidP="007720DC">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7720DC">
        <w:rPr>
          <w:b/>
          <w:bCs/>
          <w:color w:val="000000"/>
          <w:sz w:val="24"/>
          <w:szCs w:val="24"/>
          <w:lang w:eastAsia="ru-RU" w:bidi="ru-RU"/>
        </w:rPr>
        <w:t>Срок действия договора и прочие условия</w:t>
      </w:r>
    </w:p>
    <w:p w14:paraId="48A13E88" w14:textId="77777777" w:rsidR="006D50E4" w:rsidRPr="00EC5BE2" w:rsidRDefault="006D50E4" w:rsidP="007720DC">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6CE8B81A" w14:textId="6EA8EE9B"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Договор вступает в силу с даты его подписания обеими сторонами и действует по «31» декабря 202</w:t>
      </w:r>
      <w:r w:rsidR="00B21FD6" w:rsidRPr="00B21FD6">
        <w:rPr>
          <w:color w:val="000000"/>
          <w:sz w:val="24"/>
          <w:szCs w:val="24"/>
          <w:lang w:eastAsia="ru-RU" w:bidi="ru-RU"/>
        </w:rPr>
        <w:t>4</w:t>
      </w:r>
      <w:r w:rsidRPr="0017388F">
        <w:rPr>
          <w:color w:val="000000"/>
          <w:sz w:val="24"/>
          <w:szCs w:val="24"/>
          <w:lang w:eastAsia="ru-RU" w:bidi="ru-RU"/>
        </w:rPr>
        <w:t xml:space="preserve"> г., </w:t>
      </w:r>
      <w:bookmarkStart w:id="12" w:name="_Hlk159337093"/>
      <w:r w:rsidRPr="0017388F">
        <w:rPr>
          <w:color w:val="000000"/>
          <w:sz w:val="24"/>
          <w:szCs w:val="24"/>
          <w:lang w:eastAsia="ru-RU" w:bidi="ru-RU"/>
        </w:rPr>
        <w:t>а в части расчетов и взыскания штрафных санкций за ненадлежащее исполнение договорных условий - до полного завершения сторонами своих обязательств по договору.</w:t>
      </w:r>
    </w:p>
    <w:p w14:paraId="36EBAF56" w14:textId="77777777"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17388F">
        <w:rPr>
          <w:color w:val="000000"/>
          <w:sz w:val="24"/>
          <w:szCs w:val="24"/>
          <w:lang w:eastAsia="ru-RU" w:bidi="ru-RU"/>
        </w:rPr>
        <w:t>Срок действия Договора признается пролонгированным на каждый следующий год, в случае, если ни одна из Сторон за 10 (десять) дней до предполагаемой даты его</w:t>
      </w:r>
      <w:r w:rsidRPr="005C0AF9">
        <w:rPr>
          <w:color w:val="000000"/>
          <w:sz w:val="24"/>
          <w:szCs w:val="24"/>
          <w:lang w:eastAsia="ru-RU" w:bidi="ru-RU"/>
        </w:rPr>
        <w:t xml:space="preserve"> расторжения письменно не заявит о желании его расторгнуть.</w:t>
      </w:r>
    </w:p>
    <w:bookmarkEnd w:id="12"/>
    <w:p w14:paraId="0AB253AE" w14:textId="77777777"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Договор, приложения, дополнения к нему являются конфиденциальной информацией, не подлежат разглашению, использованию сторонами без письменного на то согласия другой стороны.</w:t>
      </w:r>
    </w:p>
    <w:p w14:paraId="76410117" w14:textId="77777777"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Стороны обязаны сообщать друг другу об изменении своих почтовых и платежных реквизитов в течение 7 (семи) рабочих дней. В случае отсутствия такого уведомления, другая сторона не несет ответственность за неисполнение/ненадлежащее исполнение договорных обязательств и может требовать возмещения возникших при этом убытков.</w:t>
      </w:r>
    </w:p>
    <w:p w14:paraId="36D3C91D" w14:textId="77777777"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Во всем остальном, что не предусмотрено настоящим договоро</w:t>
      </w:r>
      <w:r w:rsidR="008109D5">
        <w:rPr>
          <w:color w:val="000000"/>
          <w:sz w:val="24"/>
          <w:szCs w:val="24"/>
          <w:lang w:eastAsia="ru-RU" w:bidi="ru-RU"/>
        </w:rPr>
        <w:t>м,</w:t>
      </w:r>
      <w:r w:rsidRPr="005C0AF9">
        <w:rPr>
          <w:color w:val="000000"/>
          <w:sz w:val="24"/>
          <w:szCs w:val="24"/>
          <w:lang w:eastAsia="ru-RU" w:bidi="ru-RU"/>
        </w:rPr>
        <w:t xml:space="preserve"> стороны руководствуются действующим законодательством РФ.</w:t>
      </w:r>
    </w:p>
    <w:p w14:paraId="75D73DD1" w14:textId="0E735380"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Договор и приложения к нему, переданные посредством факсимильной/электронной связи, действительны до момента получения оригиналов, которые должны быть доставлены каждой из сторон в адрес другой не позднее 10 рабочих дней с момента их подписания, Указание в договоре почтовых, платежных и отгрузочных реквизитов, а также сведений о Покупателе и Поставщике в преамбуле договора считается обязательным для сторон</w:t>
      </w:r>
      <w:r w:rsidR="001A2842">
        <w:rPr>
          <w:color w:val="000000"/>
          <w:sz w:val="24"/>
          <w:szCs w:val="24"/>
          <w:lang w:eastAsia="ru-RU" w:bidi="ru-RU"/>
        </w:rPr>
        <w:t>.</w:t>
      </w:r>
    </w:p>
    <w:p w14:paraId="5D6B646C" w14:textId="77777777" w:rsidR="00F33051"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В течение 30 (тридцати) календарных дней с момента подписания Договора поставки Покупатель обязан предоставить документы, подтверждающие его юридический статус:</w:t>
      </w:r>
    </w:p>
    <w:p w14:paraId="7BF879D8" w14:textId="77777777" w:rsidR="00F33051" w:rsidRPr="00CB0491" w:rsidRDefault="008109D5" w:rsidP="007720DC">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Pr>
          <w:color w:val="000000"/>
          <w:sz w:val="24"/>
          <w:szCs w:val="24"/>
          <w:lang w:eastAsia="ru-RU" w:bidi="ru-RU"/>
        </w:rPr>
        <w:t>- для юридических л</w:t>
      </w:r>
      <w:r w:rsidR="00F33051" w:rsidRPr="005C0AF9">
        <w:rPr>
          <w:color w:val="000000"/>
          <w:sz w:val="24"/>
          <w:szCs w:val="24"/>
          <w:lang w:eastAsia="ru-RU" w:bidi="ru-RU"/>
        </w:rPr>
        <w:t>иц: устав, решение (протокол) об избрании единоличного исполнительного</w:t>
      </w:r>
      <w:r w:rsidR="0035577E" w:rsidRPr="00CB0491">
        <w:rPr>
          <w:color w:val="000000"/>
          <w:sz w:val="24"/>
          <w:szCs w:val="24"/>
          <w:lang w:eastAsia="ru-RU" w:bidi="ru-RU"/>
        </w:rPr>
        <w:t xml:space="preserve"> </w:t>
      </w:r>
      <w:r w:rsidR="00F33051" w:rsidRPr="0035577E">
        <w:rPr>
          <w:color w:val="000000"/>
          <w:sz w:val="24"/>
          <w:szCs w:val="24"/>
          <w:lang w:eastAsia="ru-RU" w:bidi="ru-RU"/>
        </w:rPr>
        <w:t>органа, приказ о вступлении в должность единоличного исполнительного органа,</w:t>
      </w:r>
      <w:r>
        <w:rPr>
          <w:color w:val="000000"/>
          <w:sz w:val="24"/>
          <w:szCs w:val="24"/>
          <w:lang w:eastAsia="ru-RU" w:bidi="ru-RU"/>
        </w:rPr>
        <w:t xml:space="preserve"> </w:t>
      </w:r>
      <w:r w:rsidR="00F33051" w:rsidRPr="0035577E">
        <w:rPr>
          <w:color w:val="000000"/>
          <w:sz w:val="24"/>
          <w:szCs w:val="24"/>
          <w:lang w:eastAsia="ru-RU" w:bidi="ru-RU"/>
        </w:rPr>
        <w:t>свидетельства о государственной регистрации или внесении записи в Единый государственный реестр юридических лиц, юридического лица, созданного до 2002 г., копию свидетельства о постановке на налоговый учет.</w:t>
      </w:r>
    </w:p>
    <w:p w14:paraId="066741EB" w14:textId="77777777" w:rsidR="00F33051" w:rsidRPr="00CB0491" w:rsidRDefault="00F33051"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5C0AF9">
        <w:rPr>
          <w:color w:val="000000"/>
          <w:sz w:val="24"/>
          <w:szCs w:val="24"/>
          <w:lang w:eastAsia="ru-RU" w:bidi="ru-RU"/>
        </w:rPr>
        <w:t>- для индивидуальных предпринимателей: копию свидетельство о государственной регистрации в качестве индивидуального предпринимателя или внесении записи в Единый государственный реестр индивидуального предпринимателя, созданного до 2002 г., копию свидетельства о постановке на налоговый учет.</w:t>
      </w:r>
    </w:p>
    <w:p w14:paraId="42587DF5" w14:textId="77777777" w:rsidR="006D50E4" w:rsidRPr="00CB0491" w:rsidRDefault="00F33051" w:rsidP="00CB0491">
      <w:pPr>
        <w:pStyle w:val="Bodytext20"/>
        <w:numPr>
          <w:ilvl w:val="1"/>
          <w:numId w:val="41"/>
        </w:numPr>
        <w:shd w:val="clear" w:color="auto" w:fill="auto"/>
        <w:tabs>
          <w:tab w:val="left" w:pos="922"/>
        </w:tabs>
        <w:spacing w:before="0" w:after="0" w:line="235" w:lineRule="exact"/>
        <w:ind w:left="0" w:firstLine="284"/>
        <w:jc w:val="both"/>
        <w:rPr>
          <w:color w:val="000000"/>
          <w:sz w:val="24"/>
          <w:szCs w:val="24"/>
          <w:lang w:eastAsia="ru-RU" w:bidi="ru-RU"/>
        </w:rPr>
      </w:pPr>
      <w:r w:rsidRPr="005C0AF9">
        <w:rPr>
          <w:color w:val="000000"/>
          <w:sz w:val="24"/>
          <w:szCs w:val="24"/>
          <w:lang w:eastAsia="ru-RU" w:bidi="ru-RU"/>
        </w:rPr>
        <w:t>Настоящий договор составлен в двух экземплярах, по одному для каждой из сторон. Все изменения и дополнения к договору оформляются в виде дополнительных соглашений к основному договору.</w:t>
      </w:r>
      <w:bookmarkStart w:id="13" w:name="bookmark6"/>
    </w:p>
    <w:p w14:paraId="57E4F293" w14:textId="77777777" w:rsidR="0023720F" w:rsidRPr="00CB0491" w:rsidRDefault="0023720F"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p>
    <w:p w14:paraId="053AD1B0" w14:textId="35A89C74" w:rsidR="0023720F" w:rsidRPr="008B67D0" w:rsidRDefault="0023720F" w:rsidP="007720DC">
      <w:pPr>
        <w:pStyle w:val="Bodytext20"/>
        <w:numPr>
          <w:ilvl w:val="0"/>
          <w:numId w:val="41"/>
        </w:numPr>
        <w:shd w:val="clear" w:color="auto" w:fill="auto"/>
        <w:tabs>
          <w:tab w:val="left" w:pos="922"/>
        </w:tabs>
        <w:spacing w:before="0" w:after="0" w:line="235" w:lineRule="exact"/>
        <w:jc w:val="center"/>
        <w:rPr>
          <w:b/>
          <w:bCs/>
          <w:color w:val="000000"/>
          <w:sz w:val="24"/>
          <w:szCs w:val="24"/>
          <w:lang w:eastAsia="ru-RU" w:bidi="ru-RU"/>
        </w:rPr>
      </w:pPr>
      <w:r w:rsidRPr="008B67D0">
        <w:rPr>
          <w:b/>
          <w:bCs/>
          <w:color w:val="000000"/>
          <w:sz w:val="24"/>
          <w:szCs w:val="24"/>
          <w:lang w:eastAsia="ru-RU" w:bidi="ru-RU"/>
        </w:rPr>
        <w:t>Юридические адреса и реквизиты сторон</w:t>
      </w:r>
    </w:p>
    <w:tbl>
      <w:tblPr>
        <w:tblStyle w:val="a3"/>
        <w:tblpPr w:leftFromText="180" w:rightFromText="180" w:vertAnchor="text" w:horzAnchor="margin" w:tblpY="21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580"/>
      </w:tblGrid>
      <w:tr w:rsidR="0035577E" w:rsidRPr="00CB0491" w14:paraId="59F6BB5A" w14:textId="77777777" w:rsidTr="0035577E">
        <w:tc>
          <w:tcPr>
            <w:tcW w:w="5070" w:type="dxa"/>
          </w:tcPr>
          <w:p w14:paraId="3C8B1013" w14:textId="77777777" w:rsidR="0035577E" w:rsidRPr="00B13A47"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B13A47">
              <w:rPr>
                <w:color w:val="000000"/>
                <w:sz w:val="24"/>
                <w:szCs w:val="24"/>
                <w:lang w:eastAsia="ru-RU" w:bidi="ru-RU"/>
              </w:rPr>
              <w:t>Поставщик</w:t>
            </w:r>
          </w:p>
          <w:p w14:paraId="3DF47927"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Общество с ограниченной ответственностью "Конкорд"</w:t>
            </w:r>
          </w:p>
          <w:p w14:paraId="66D8953F" w14:textId="5A106AC1" w:rsidR="00562895"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Юридический адрес:214031, г.</w:t>
            </w:r>
            <w:r w:rsidR="007720DC">
              <w:rPr>
                <w:color w:val="000000"/>
                <w:sz w:val="24"/>
                <w:szCs w:val="24"/>
                <w:lang w:eastAsia="ru-RU" w:bidi="ru-RU"/>
              </w:rPr>
              <w:t xml:space="preserve"> </w:t>
            </w:r>
            <w:r w:rsidRPr="00CB0491">
              <w:rPr>
                <w:color w:val="000000"/>
                <w:sz w:val="24"/>
                <w:szCs w:val="24"/>
                <w:lang w:eastAsia="ru-RU" w:bidi="ru-RU"/>
              </w:rPr>
              <w:t xml:space="preserve">Смоленск, </w:t>
            </w:r>
          </w:p>
          <w:p w14:paraId="1DE2880D"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ул. Индустриальная 9А, здание АКБ 1</w:t>
            </w:r>
          </w:p>
          <w:p w14:paraId="168A1F5C" w14:textId="08D4775D"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Почтовый адрес:214031, г.</w:t>
            </w:r>
            <w:r w:rsidR="00CF7616">
              <w:rPr>
                <w:color w:val="000000"/>
                <w:sz w:val="24"/>
                <w:szCs w:val="24"/>
                <w:lang w:eastAsia="ru-RU" w:bidi="ru-RU"/>
              </w:rPr>
              <w:t xml:space="preserve"> </w:t>
            </w:r>
            <w:r w:rsidRPr="00CB0491">
              <w:rPr>
                <w:color w:val="000000"/>
                <w:sz w:val="24"/>
                <w:szCs w:val="24"/>
                <w:lang w:eastAsia="ru-RU" w:bidi="ru-RU"/>
              </w:rPr>
              <w:t xml:space="preserve">Смоленск, </w:t>
            </w:r>
          </w:p>
          <w:p w14:paraId="4BE1CE95"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ул. Индустриальная 9А, здание АКБ 1</w:t>
            </w:r>
          </w:p>
          <w:p w14:paraId="30BF12E1"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ИНН: 6730005732 КПП: 673201001</w:t>
            </w:r>
          </w:p>
          <w:p w14:paraId="2D441908" w14:textId="15BE79A6"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ОКПО: 12350648</w:t>
            </w:r>
          </w:p>
          <w:p w14:paraId="288112D6"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Банковские реквизиты:</w:t>
            </w:r>
          </w:p>
          <w:p w14:paraId="7ABC67CB"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Р/с: 40702810759310000132</w:t>
            </w:r>
          </w:p>
          <w:p w14:paraId="28E6BE99"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lastRenderedPageBreak/>
              <w:t>К/с: 30101810000000000632</w:t>
            </w:r>
          </w:p>
          <w:p w14:paraId="372AC421"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наименование банка: Отделение №8609 Сбербанка России г. Смоленск</w:t>
            </w:r>
          </w:p>
          <w:p w14:paraId="7EB309F0"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БИК: 046614632</w:t>
            </w:r>
          </w:p>
          <w:p w14:paraId="3591483B"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Тел.: +7 (4812) 61-11-05, 31-73-72</w:t>
            </w:r>
          </w:p>
          <w:p w14:paraId="218CC5A5" w14:textId="77777777" w:rsidR="0035577E" w:rsidRPr="00CB0491" w:rsidRDefault="0035577E" w:rsidP="00CF7616">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e-mail: mail@nym.ru</w:t>
            </w:r>
          </w:p>
        </w:tc>
        <w:tc>
          <w:tcPr>
            <w:tcW w:w="4536" w:type="dxa"/>
          </w:tcPr>
          <w:p w14:paraId="308705FC" w14:textId="77777777" w:rsidR="0035577E"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lastRenderedPageBreak/>
              <w:t>Покупатель</w:t>
            </w:r>
          </w:p>
          <w:p w14:paraId="46FD737B"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_________________________________</w:t>
            </w:r>
            <w:r w:rsidR="0017388F" w:rsidRPr="00CB0491">
              <w:rPr>
                <w:color w:val="000000"/>
                <w:sz w:val="24"/>
                <w:szCs w:val="24"/>
                <w:lang w:eastAsia="ru-RU" w:bidi="ru-RU"/>
              </w:rPr>
              <w:t xml:space="preserve">  </w:t>
            </w:r>
          </w:p>
          <w:p w14:paraId="044414D9" w14:textId="77777777" w:rsidR="0017388F" w:rsidRPr="00CB0491" w:rsidRDefault="0017388F"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 xml:space="preserve">_________________________________  </w:t>
            </w:r>
          </w:p>
          <w:p w14:paraId="42E0702B"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Юридический адрес:</w:t>
            </w:r>
            <w:r w:rsidR="00714A55" w:rsidRPr="00CB0491">
              <w:rPr>
                <w:color w:val="000000"/>
                <w:sz w:val="24"/>
                <w:szCs w:val="24"/>
                <w:lang w:eastAsia="ru-RU" w:bidi="ru-RU"/>
              </w:rPr>
              <w:t xml:space="preserve"> _______________</w:t>
            </w:r>
          </w:p>
          <w:p w14:paraId="373C0953"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CB0491">
              <w:rPr>
                <w:color w:val="000000"/>
                <w:sz w:val="24"/>
                <w:szCs w:val="24"/>
                <w:lang w:eastAsia="ru-RU" w:bidi="ru-RU"/>
              </w:rPr>
              <w:t>_________________________________</w:t>
            </w:r>
            <w:r w:rsidR="0017388F" w:rsidRPr="00CB0491">
              <w:rPr>
                <w:color w:val="000000"/>
                <w:sz w:val="24"/>
                <w:szCs w:val="24"/>
                <w:lang w:eastAsia="ru-RU" w:bidi="ru-RU"/>
              </w:rPr>
              <w:t xml:space="preserve">  </w:t>
            </w:r>
          </w:p>
          <w:p w14:paraId="153E779E"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Почтовый адрес</w:t>
            </w:r>
            <w:r>
              <w:rPr>
                <w:color w:val="000000"/>
                <w:sz w:val="24"/>
                <w:szCs w:val="24"/>
                <w:lang w:eastAsia="ru-RU" w:bidi="ru-RU"/>
              </w:rPr>
              <w:t>:</w:t>
            </w:r>
            <w:r w:rsidRPr="004C1027">
              <w:rPr>
                <w:color w:val="000000"/>
                <w:sz w:val="24"/>
                <w:szCs w:val="24"/>
                <w:lang w:eastAsia="ru-RU" w:bidi="ru-RU"/>
              </w:rPr>
              <w:t xml:space="preserve"> </w:t>
            </w:r>
            <w:r w:rsidR="0017388F">
              <w:rPr>
                <w:color w:val="000000"/>
                <w:sz w:val="24"/>
                <w:szCs w:val="24"/>
                <w:lang w:eastAsia="ru-RU" w:bidi="ru-RU"/>
              </w:rPr>
              <w:t>__________________</w:t>
            </w:r>
          </w:p>
          <w:p w14:paraId="187FA04C"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Pr>
                <w:color w:val="000000"/>
                <w:sz w:val="24"/>
                <w:szCs w:val="24"/>
                <w:lang w:eastAsia="ru-RU" w:bidi="ru-RU"/>
              </w:rPr>
              <w:t>_________________________________</w:t>
            </w:r>
          </w:p>
          <w:p w14:paraId="73354A6A" w14:textId="77777777" w:rsidR="0035577E" w:rsidRPr="00CB0491" w:rsidRDefault="0035577E" w:rsidP="00AA273E">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 xml:space="preserve">ИНН </w:t>
            </w:r>
            <w:r>
              <w:rPr>
                <w:color w:val="000000"/>
                <w:sz w:val="24"/>
                <w:szCs w:val="24"/>
                <w:lang w:eastAsia="ru-RU" w:bidi="ru-RU"/>
              </w:rPr>
              <w:t xml:space="preserve">____________, </w:t>
            </w:r>
            <w:r w:rsidRPr="004C1027">
              <w:rPr>
                <w:color w:val="000000"/>
                <w:sz w:val="24"/>
                <w:szCs w:val="24"/>
                <w:lang w:eastAsia="ru-RU" w:bidi="ru-RU"/>
              </w:rPr>
              <w:t>КПП</w:t>
            </w:r>
            <w:r>
              <w:rPr>
                <w:color w:val="000000"/>
                <w:sz w:val="24"/>
                <w:szCs w:val="24"/>
                <w:lang w:eastAsia="ru-RU" w:bidi="ru-RU"/>
              </w:rPr>
              <w:t xml:space="preserve"> </w:t>
            </w:r>
            <w:r w:rsidR="0017388F">
              <w:rPr>
                <w:color w:val="000000"/>
                <w:sz w:val="24"/>
                <w:szCs w:val="24"/>
                <w:lang w:eastAsia="ru-RU" w:bidi="ru-RU"/>
              </w:rPr>
              <w:t>__________</w:t>
            </w:r>
          </w:p>
          <w:p w14:paraId="5E74B74C" w14:textId="0DC4150E" w:rsidR="0035577E" w:rsidRPr="00CB0491" w:rsidRDefault="008B67D0" w:rsidP="008B67D0">
            <w:pPr>
              <w:pStyle w:val="Bodytext20"/>
              <w:shd w:val="clear" w:color="auto" w:fill="auto"/>
              <w:tabs>
                <w:tab w:val="left" w:pos="922"/>
              </w:tabs>
              <w:spacing w:before="0" w:after="0" w:line="235" w:lineRule="exact"/>
              <w:ind w:firstLine="0"/>
              <w:jc w:val="both"/>
              <w:rPr>
                <w:color w:val="000000"/>
                <w:sz w:val="24"/>
                <w:szCs w:val="24"/>
                <w:lang w:eastAsia="ru-RU" w:bidi="ru-RU"/>
              </w:rPr>
            </w:pPr>
            <w:r>
              <w:rPr>
                <w:color w:val="000000"/>
                <w:sz w:val="24"/>
                <w:szCs w:val="24"/>
                <w:lang w:eastAsia="ru-RU" w:bidi="ru-RU"/>
              </w:rPr>
              <w:t xml:space="preserve">    </w:t>
            </w:r>
            <w:r w:rsidR="0035577E">
              <w:rPr>
                <w:color w:val="000000"/>
                <w:sz w:val="24"/>
                <w:szCs w:val="24"/>
                <w:lang w:eastAsia="ru-RU" w:bidi="ru-RU"/>
              </w:rPr>
              <w:t xml:space="preserve"> </w:t>
            </w:r>
            <w:r w:rsidR="0035577E" w:rsidRPr="004C1027">
              <w:rPr>
                <w:color w:val="000000"/>
                <w:sz w:val="24"/>
                <w:szCs w:val="24"/>
                <w:lang w:eastAsia="ru-RU" w:bidi="ru-RU"/>
              </w:rPr>
              <w:t>ОКПО</w:t>
            </w:r>
            <w:r w:rsidR="0017388F">
              <w:rPr>
                <w:color w:val="000000"/>
                <w:sz w:val="24"/>
                <w:szCs w:val="24"/>
                <w:lang w:eastAsia="ru-RU" w:bidi="ru-RU"/>
              </w:rPr>
              <w:t>________</w:t>
            </w:r>
          </w:p>
          <w:p w14:paraId="3EA8C2F0"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Банковские реквизиты:</w:t>
            </w:r>
          </w:p>
          <w:p w14:paraId="6B4B5357"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 xml:space="preserve">р/с </w:t>
            </w:r>
            <w:r>
              <w:rPr>
                <w:color w:val="000000"/>
                <w:sz w:val="24"/>
                <w:szCs w:val="24"/>
                <w:lang w:eastAsia="ru-RU" w:bidi="ru-RU"/>
              </w:rPr>
              <w:t>_______________________________</w:t>
            </w:r>
          </w:p>
          <w:p w14:paraId="43C92EDC"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lastRenderedPageBreak/>
              <w:t xml:space="preserve">к/с </w:t>
            </w:r>
            <w:r>
              <w:rPr>
                <w:color w:val="000000"/>
                <w:sz w:val="24"/>
                <w:szCs w:val="24"/>
                <w:lang w:eastAsia="ru-RU" w:bidi="ru-RU"/>
              </w:rPr>
              <w:t>_______________________________</w:t>
            </w:r>
          </w:p>
          <w:p w14:paraId="18178A50"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наименование банка</w:t>
            </w:r>
            <w:r w:rsidR="00714A55">
              <w:rPr>
                <w:color w:val="000000"/>
                <w:sz w:val="24"/>
                <w:szCs w:val="24"/>
                <w:lang w:eastAsia="ru-RU" w:bidi="ru-RU"/>
              </w:rPr>
              <w:t>: _______________</w:t>
            </w:r>
          </w:p>
          <w:p w14:paraId="5A21D11D"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Pr>
                <w:color w:val="000000"/>
                <w:sz w:val="24"/>
                <w:szCs w:val="24"/>
                <w:lang w:eastAsia="ru-RU" w:bidi="ru-RU"/>
              </w:rPr>
              <w:t>__________________________________</w:t>
            </w:r>
          </w:p>
          <w:p w14:paraId="5E602C43"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Pr>
                <w:color w:val="000000"/>
                <w:sz w:val="24"/>
                <w:szCs w:val="24"/>
                <w:lang w:eastAsia="ru-RU" w:bidi="ru-RU"/>
              </w:rPr>
              <w:t>БИК: _____________________</w:t>
            </w:r>
          </w:p>
          <w:p w14:paraId="2A8EE14E"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sidRPr="004C1027">
              <w:rPr>
                <w:color w:val="000000"/>
                <w:sz w:val="24"/>
                <w:szCs w:val="24"/>
                <w:lang w:eastAsia="ru-RU" w:bidi="ru-RU"/>
              </w:rPr>
              <w:t>Тел.:</w:t>
            </w:r>
            <w:r>
              <w:rPr>
                <w:color w:val="000000"/>
                <w:sz w:val="24"/>
                <w:szCs w:val="24"/>
                <w:lang w:eastAsia="ru-RU" w:bidi="ru-RU"/>
              </w:rPr>
              <w:t xml:space="preserve"> ______________________________</w:t>
            </w:r>
          </w:p>
          <w:p w14:paraId="46663471" w14:textId="77777777" w:rsidR="0035577E" w:rsidRPr="00CB0491" w:rsidRDefault="0035577E" w:rsidP="008B67D0">
            <w:pPr>
              <w:pStyle w:val="Bodytext20"/>
              <w:shd w:val="clear" w:color="auto" w:fill="auto"/>
              <w:tabs>
                <w:tab w:val="left" w:pos="922"/>
              </w:tabs>
              <w:spacing w:before="0" w:after="0" w:line="235" w:lineRule="exact"/>
              <w:ind w:left="284" w:firstLine="0"/>
              <w:jc w:val="both"/>
              <w:rPr>
                <w:color w:val="000000"/>
                <w:sz w:val="24"/>
                <w:szCs w:val="24"/>
                <w:lang w:eastAsia="ru-RU" w:bidi="ru-RU"/>
              </w:rPr>
            </w:pPr>
            <w:r>
              <w:rPr>
                <w:color w:val="000000"/>
                <w:sz w:val="24"/>
                <w:szCs w:val="24"/>
                <w:lang w:eastAsia="ru-RU" w:bidi="ru-RU"/>
              </w:rPr>
              <w:t>е</w:t>
            </w:r>
            <w:r w:rsidRPr="004C1027">
              <w:rPr>
                <w:color w:val="000000"/>
                <w:sz w:val="24"/>
                <w:szCs w:val="24"/>
                <w:lang w:eastAsia="ru-RU" w:bidi="ru-RU"/>
              </w:rPr>
              <w:t>-</w:t>
            </w:r>
            <w:proofErr w:type="spellStart"/>
            <w:r w:rsidRPr="004C1027">
              <w:rPr>
                <w:color w:val="000000"/>
                <w:sz w:val="24"/>
                <w:szCs w:val="24"/>
                <w:lang w:eastAsia="ru-RU" w:bidi="ru-RU"/>
              </w:rPr>
              <w:t>mail</w:t>
            </w:r>
            <w:proofErr w:type="spellEnd"/>
            <w:r w:rsidRPr="004C1027">
              <w:rPr>
                <w:color w:val="000000"/>
                <w:sz w:val="24"/>
                <w:szCs w:val="24"/>
                <w:lang w:eastAsia="ru-RU" w:bidi="ru-RU"/>
              </w:rPr>
              <w:t xml:space="preserve">: </w:t>
            </w:r>
            <w:r>
              <w:rPr>
                <w:color w:val="000000"/>
                <w:sz w:val="24"/>
                <w:szCs w:val="24"/>
                <w:lang w:eastAsia="ru-RU" w:bidi="ru-RU"/>
              </w:rPr>
              <w:t>____________________________</w:t>
            </w:r>
          </w:p>
        </w:tc>
      </w:tr>
      <w:bookmarkEnd w:id="13"/>
    </w:tbl>
    <w:p w14:paraId="697E3F8A" w14:textId="77777777" w:rsidR="00F33051" w:rsidRPr="006D50E4" w:rsidRDefault="00F33051" w:rsidP="00F33051">
      <w:pPr>
        <w:pStyle w:val="Heading10"/>
        <w:keepNext/>
        <w:keepLines/>
        <w:shd w:val="clear" w:color="auto" w:fill="auto"/>
        <w:tabs>
          <w:tab w:val="left" w:pos="2518"/>
        </w:tabs>
        <w:spacing w:after="0" w:line="240" w:lineRule="exact"/>
        <w:jc w:val="both"/>
        <w:rPr>
          <w:color w:val="000000"/>
          <w:sz w:val="24"/>
          <w:szCs w:val="24"/>
          <w:lang w:eastAsia="ru-RU" w:bidi="ru-RU"/>
        </w:rPr>
      </w:pPr>
    </w:p>
    <w:p w14:paraId="7B85332F" w14:textId="77777777" w:rsidR="003146E4" w:rsidRDefault="003146E4" w:rsidP="0023720F">
      <w:pPr>
        <w:pStyle w:val="Heading10"/>
        <w:keepNext/>
        <w:keepLines/>
        <w:shd w:val="clear" w:color="auto" w:fill="auto"/>
        <w:tabs>
          <w:tab w:val="left" w:pos="2518"/>
        </w:tabs>
        <w:spacing w:after="0" w:line="240" w:lineRule="exact"/>
        <w:jc w:val="both"/>
      </w:pPr>
    </w:p>
    <w:tbl>
      <w:tblPr>
        <w:tblStyle w:val="a3"/>
        <w:tblW w:w="968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841"/>
      </w:tblGrid>
      <w:tr w:rsidR="001E09E4" w14:paraId="77FF2C03" w14:textId="77777777" w:rsidTr="0017388F">
        <w:trPr>
          <w:trHeight w:val="71"/>
        </w:trPr>
        <w:tc>
          <w:tcPr>
            <w:tcW w:w="4841" w:type="dxa"/>
          </w:tcPr>
          <w:p w14:paraId="40098F0E"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542FDF">
              <w:rPr>
                <w:b w:val="0"/>
                <w:color w:val="000000"/>
                <w:sz w:val="24"/>
                <w:szCs w:val="24"/>
                <w:lang w:eastAsia="ru-RU" w:bidi="ru-RU"/>
              </w:rPr>
              <w:t>Поставщик</w:t>
            </w:r>
          </w:p>
          <w:p w14:paraId="49C1E507"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p>
          <w:p w14:paraId="2E7C0853" w14:textId="77777777" w:rsidR="001E09E4" w:rsidRPr="00542FDF" w:rsidRDefault="002A3171"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392A5D">
              <w:rPr>
                <w:b w:val="0"/>
                <w:color w:val="000000"/>
                <w:sz w:val="24"/>
                <w:szCs w:val="24"/>
                <w:u w:val="single"/>
                <w:lang w:eastAsia="ru-RU" w:bidi="ru-RU"/>
              </w:rPr>
              <w:t>____________________</w:t>
            </w:r>
            <w:r>
              <w:rPr>
                <w:b w:val="0"/>
                <w:color w:val="000000"/>
                <w:sz w:val="24"/>
                <w:szCs w:val="24"/>
                <w:lang w:eastAsia="ru-RU" w:bidi="ru-RU"/>
              </w:rPr>
              <w:t xml:space="preserve"> /Шахов М.В.</w:t>
            </w:r>
            <w:r w:rsidR="001E09E4" w:rsidRPr="00542FDF">
              <w:rPr>
                <w:b w:val="0"/>
                <w:color w:val="000000"/>
                <w:sz w:val="24"/>
                <w:szCs w:val="24"/>
                <w:lang w:eastAsia="ru-RU" w:bidi="ru-RU"/>
              </w:rPr>
              <w:t xml:space="preserve"> /</w:t>
            </w:r>
          </w:p>
          <w:p w14:paraId="67581644"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p>
          <w:p w14:paraId="395B1ECC"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542FDF">
              <w:rPr>
                <w:b w:val="0"/>
                <w:color w:val="000000"/>
                <w:sz w:val="24"/>
                <w:szCs w:val="24"/>
                <w:lang w:eastAsia="ru-RU" w:bidi="ru-RU"/>
              </w:rPr>
              <w:t>М.П.</w:t>
            </w:r>
          </w:p>
          <w:p w14:paraId="77B947C1"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p>
        </w:tc>
        <w:tc>
          <w:tcPr>
            <w:tcW w:w="4841" w:type="dxa"/>
          </w:tcPr>
          <w:p w14:paraId="1A02BA8A"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542FDF">
              <w:rPr>
                <w:b w:val="0"/>
                <w:color w:val="000000"/>
                <w:sz w:val="24"/>
                <w:szCs w:val="24"/>
                <w:lang w:eastAsia="ru-RU" w:bidi="ru-RU"/>
              </w:rPr>
              <w:t>Покупатель</w:t>
            </w:r>
          </w:p>
          <w:p w14:paraId="75BB0AAF"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p>
          <w:p w14:paraId="2395D183" w14:textId="77777777" w:rsidR="001E09E4" w:rsidRPr="00542FDF" w:rsidRDefault="001E09E4" w:rsidP="001E09E4">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392A5D">
              <w:rPr>
                <w:b w:val="0"/>
                <w:color w:val="000000"/>
                <w:sz w:val="24"/>
                <w:szCs w:val="24"/>
                <w:u w:val="single"/>
                <w:lang w:eastAsia="ru-RU" w:bidi="ru-RU"/>
              </w:rPr>
              <w:t>____________________</w:t>
            </w:r>
            <w:r w:rsidRPr="00542FDF">
              <w:rPr>
                <w:b w:val="0"/>
                <w:color w:val="000000"/>
                <w:sz w:val="24"/>
                <w:szCs w:val="24"/>
                <w:lang w:eastAsia="ru-RU" w:bidi="ru-RU"/>
              </w:rPr>
              <w:t xml:space="preserve"> /______________ /</w:t>
            </w:r>
          </w:p>
          <w:p w14:paraId="459364D5" w14:textId="77777777" w:rsidR="001E09E4" w:rsidRPr="00542FDF" w:rsidRDefault="001E09E4" w:rsidP="001E09E4">
            <w:pPr>
              <w:pStyle w:val="Heading10"/>
              <w:keepNext/>
              <w:keepLines/>
              <w:shd w:val="clear" w:color="auto" w:fill="auto"/>
              <w:tabs>
                <w:tab w:val="left" w:pos="2518"/>
              </w:tabs>
              <w:spacing w:after="0" w:line="240" w:lineRule="exact"/>
              <w:jc w:val="both"/>
              <w:rPr>
                <w:b w:val="0"/>
                <w:color w:val="000000"/>
                <w:sz w:val="24"/>
                <w:szCs w:val="24"/>
                <w:lang w:eastAsia="ru-RU" w:bidi="ru-RU"/>
              </w:rPr>
            </w:pPr>
          </w:p>
          <w:p w14:paraId="42901BD7"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r w:rsidRPr="00542FDF">
              <w:rPr>
                <w:b w:val="0"/>
                <w:color w:val="000000"/>
                <w:sz w:val="24"/>
                <w:szCs w:val="24"/>
                <w:lang w:eastAsia="ru-RU" w:bidi="ru-RU"/>
              </w:rPr>
              <w:t>М.П.</w:t>
            </w:r>
          </w:p>
          <w:p w14:paraId="2D88E67E" w14:textId="77777777" w:rsidR="001E09E4" w:rsidRPr="00542FDF" w:rsidRDefault="001E09E4" w:rsidP="0028086B">
            <w:pPr>
              <w:pStyle w:val="Heading10"/>
              <w:keepNext/>
              <w:keepLines/>
              <w:shd w:val="clear" w:color="auto" w:fill="auto"/>
              <w:tabs>
                <w:tab w:val="left" w:pos="2518"/>
              </w:tabs>
              <w:spacing w:after="0" w:line="240" w:lineRule="exact"/>
              <w:jc w:val="both"/>
              <w:rPr>
                <w:b w:val="0"/>
                <w:color w:val="000000"/>
                <w:sz w:val="24"/>
                <w:szCs w:val="24"/>
                <w:lang w:eastAsia="ru-RU" w:bidi="ru-RU"/>
              </w:rPr>
            </w:pPr>
          </w:p>
        </w:tc>
      </w:tr>
    </w:tbl>
    <w:p w14:paraId="134870CB" w14:textId="77777777" w:rsidR="00881436" w:rsidRPr="001E370F" w:rsidRDefault="00881436" w:rsidP="0017388F">
      <w:pPr>
        <w:rPr>
          <w:sz w:val="16"/>
          <w:szCs w:val="16"/>
        </w:rPr>
      </w:pPr>
    </w:p>
    <w:sectPr w:rsidR="00881436" w:rsidRPr="001E370F" w:rsidSect="00714A55">
      <w:footerReference w:type="default" r:id="rId9"/>
      <w:pgSz w:w="11906" w:h="16838"/>
      <w:pgMar w:top="683" w:right="850" w:bottom="709" w:left="1276" w:header="27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5D661" w14:textId="77777777" w:rsidR="00B9212A" w:rsidRPr="003146E4" w:rsidRDefault="00B9212A" w:rsidP="003146E4">
      <w:r>
        <w:separator/>
      </w:r>
    </w:p>
  </w:endnote>
  <w:endnote w:type="continuationSeparator" w:id="0">
    <w:p w14:paraId="7F0658CC" w14:textId="77777777" w:rsidR="00B9212A" w:rsidRPr="003146E4" w:rsidRDefault="00B9212A" w:rsidP="003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5224061"/>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7393139A" w14:textId="77777777" w:rsidR="00714A55" w:rsidRPr="00BB2097" w:rsidRDefault="00714A55" w:rsidP="00714A55">
            <w:pPr>
              <w:pStyle w:val="a6"/>
              <w:jc w:val="right"/>
              <w:rPr>
                <w:rFonts w:ascii="Times New Roman" w:hAnsi="Times New Roman" w:cs="Times New Roman"/>
                <w:sz w:val="20"/>
                <w:szCs w:val="20"/>
              </w:rPr>
            </w:pPr>
          </w:p>
          <w:p w14:paraId="6C63E232" w14:textId="77777777" w:rsidR="0023720F" w:rsidRPr="00BB2097" w:rsidRDefault="0023720F" w:rsidP="00714A55">
            <w:pPr>
              <w:pStyle w:val="a6"/>
              <w:jc w:val="right"/>
              <w:rPr>
                <w:rFonts w:ascii="Times New Roman" w:hAnsi="Times New Roman" w:cs="Times New Roman"/>
                <w:sz w:val="20"/>
                <w:szCs w:val="20"/>
              </w:rPr>
            </w:pPr>
            <w:r w:rsidRPr="00BB2097">
              <w:rPr>
                <w:rFonts w:ascii="Times New Roman" w:hAnsi="Times New Roman" w:cs="Times New Roman"/>
                <w:sz w:val="20"/>
                <w:szCs w:val="20"/>
              </w:rPr>
              <w:t xml:space="preserve">Страница </w:t>
            </w:r>
            <w:r w:rsidR="00994B53" w:rsidRPr="00BB2097">
              <w:rPr>
                <w:rFonts w:ascii="Times New Roman" w:hAnsi="Times New Roman" w:cs="Times New Roman"/>
                <w:b/>
                <w:sz w:val="20"/>
                <w:szCs w:val="20"/>
              </w:rPr>
              <w:fldChar w:fldCharType="begin"/>
            </w:r>
            <w:r w:rsidRPr="00BB2097">
              <w:rPr>
                <w:rFonts w:ascii="Times New Roman" w:hAnsi="Times New Roman" w:cs="Times New Roman"/>
                <w:b/>
                <w:sz w:val="20"/>
                <w:szCs w:val="20"/>
              </w:rPr>
              <w:instrText>PAGE</w:instrText>
            </w:r>
            <w:r w:rsidR="00994B53" w:rsidRPr="00BB2097">
              <w:rPr>
                <w:rFonts w:ascii="Times New Roman" w:hAnsi="Times New Roman" w:cs="Times New Roman"/>
                <w:b/>
                <w:sz w:val="20"/>
                <w:szCs w:val="20"/>
              </w:rPr>
              <w:fldChar w:fldCharType="separate"/>
            </w:r>
            <w:r w:rsidR="00C31918">
              <w:rPr>
                <w:rFonts w:ascii="Times New Roman" w:hAnsi="Times New Roman" w:cs="Times New Roman"/>
                <w:b/>
                <w:noProof/>
                <w:sz w:val="20"/>
                <w:szCs w:val="20"/>
              </w:rPr>
              <w:t>4</w:t>
            </w:r>
            <w:r w:rsidR="00994B53" w:rsidRPr="00BB2097">
              <w:rPr>
                <w:rFonts w:ascii="Times New Roman" w:hAnsi="Times New Roman" w:cs="Times New Roman"/>
                <w:b/>
                <w:sz w:val="20"/>
                <w:szCs w:val="20"/>
              </w:rPr>
              <w:fldChar w:fldCharType="end"/>
            </w:r>
            <w:r w:rsidRPr="00BB2097">
              <w:rPr>
                <w:rFonts w:ascii="Times New Roman" w:hAnsi="Times New Roman" w:cs="Times New Roman"/>
                <w:sz w:val="20"/>
                <w:szCs w:val="20"/>
              </w:rPr>
              <w:t xml:space="preserve"> из </w:t>
            </w:r>
            <w:r w:rsidR="00994B53" w:rsidRPr="00BB2097">
              <w:rPr>
                <w:rFonts w:ascii="Times New Roman" w:hAnsi="Times New Roman" w:cs="Times New Roman"/>
                <w:b/>
                <w:sz w:val="20"/>
                <w:szCs w:val="20"/>
              </w:rPr>
              <w:fldChar w:fldCharType="begin"/>
            </w:r>
            <w:r w:rsidRPr="00BB2097">
              <w:rPr>
                <w:rFonts w:ascii="Times New Roman" w:hAnsi="Times New Roman" w:cs="Times New Roman"/>
                <w:b/>
                <w:sz w:val="20"/>
                <w:szCs w:val="20"/>
              </w:rPr>
              <w:instrText>NUMPAGES</w:instrText>
            </w:r>
            <w:r w:rsidR="00994B53" w:rsidRPr="00BB2097">
              <w:rPr>
                <w:rFonts w:ascii="Times New Roman" w:hAnsi="Times New Roman" w:cs="Times New Roman"/>
                <w:b/>
                <w:sz w:val="20"/>
                <w:szCs w:val="20"/>
              </w:rPr>
              <w:fldChar w:fldCharType="separate"/>
            </w:r>
            <w:r w:rsidR="00C31918">
              <w:rPr>
                <w:rFonts w:ascii="Times New Roman" w:hAnsi="Times New Roman" w:cs="Times New Roman"/>
                <w:b/>
                <w:noProof/>
                <w:sz w:val="20"/>
                <w:szCs w:val="20"/>
              </w:rPr>
              <w:t>4</w:t>
            </w:r>
            <w:r w:rsidR="00994B53" w:rsidRPr="00BB2097">
              <w:rPr>
                <w:rFonts w:ascii="Times New Roman" w:hAnsi="Times New Roman" w:cs="Times New Roman"/>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AC2A" w14:textId="77777777" w:rsidR="00B9212A" w:rsidRPr="003146E4" w:rsidRDefault="00B9212A" w:rsidP="003146E4">
      <w:r>
        <w:separator/>
      </w:r>
    </w:p>
  </w:footnote>
  <w:footnote w:type="continuationSeparator" w:id="0">
    <w:p w14:paraId="0911584E" w14:textId="77777777" w:rsidR="00B9212A" w:rsidRPr="003146E4" w:rsidRDefault="00B9212A" w:rsidP="003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432" w:hanging="432"/>
      </w:pPr>
      <w:rPr>
        <w:lang w:val="ru-RU"/>
      </w:rPr>
    </w:lvl>
    <w:lvl w:ilvl="1">
      <w:start w:val="1"/>
      <w:numFmt w:val="decimal"/>
      <w:lvlText w:val="%1.%2."/>
      <w:lvlJc w:val="left"/>
      <w:pPr>
        <w:tabs>
          <w:tab w:val="num" w:pos="0"/>
        </w:tabs>
        <w:ind w:left="720" w:hanging="432"/>
      </w:pPr>
      <w:rPr>
        <w:b w:val="0"/>
        <w:color w:val="00000A"/>
        <w:sz w:val="22"/>
        <w:szCs w:val="22"/>
        <w:lang w:val="ru-RU"/>
      </w:rPr>
    </w:lvl>
    <w:lvl w:ilvl="2">
      <w:start w:val="1"/>
      <w:numFmt w:val="bullet"/>
      <w:lvlText w:val="-"/>
      <w:lvlJc w:val="left"/>
      <w:pPr>
        <w:tabs>
          <w:tab w:val="num" w:pos="0"/>
        </w:tabs>
        <w:ind w:left="1296" w:hanging="720"/>
      </w:pPr>
      <w:rPr>
        <w:rFonts w:ascii="Times New Roman" w:hAnsi="Times New Roman" w:cs="Times New Roman"/>
      </w:rPr>
    </w:lvl>
    <w:lvl w:ilvl="3">
      <w:start w:val="1"/>
      <w:numFmt w:val="decimal"/>
      <w:lvlText w:val="%1.%2.%3.%4."/>
      <w:lvlJc w:val="left"/>
      <w:pPr>
        <w:tabs>
          <w:tab w:val="num" w:pos="0"/>
        </w:tabs>
        <w:ind w:left="1584" w:hanging="720"/>
      </w:pPr>
    </w:lvl>
    <w:lvl w:ilvl="4">
      <w:start w:val="1"/>
      <w:numFmt w:val="decimal"/>
      <w:lvlText w:val="%1.%2.%3.%4.%5."/>
      <w:lvlJc w:val="left"/>
      <w:pPr>
        <w:tabs>
          <w:tab w:val="num" w:pos="0"/>
        </w:tabs>
        <w:ind w:left="2232" w:hanging="108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3168" w:hanging="1440"/>
      </w:pPr>
    </w:lvl>
    <w:lvl w:ilvl="7">
      <w:start w:val="1"/>
      <w:numFmt w:val="decimal"/>
      <w:lvlText w:val="%1.%2.%3.%4.%5.%6.%7.%8."/>
      <w:lvlJc w:val="left"/>
      <w:pPr>
        <w:tabs>
          <w:tab w:val="num" w:pos="0"/>
        </w:tabs>
        <w:ind w:left="3456" w:hanging="1440"/>
      </w:pPr>
    </w:lvl>
    <w:lvl w:ilvl="8">
      <w:start w:val="1"/>
      <w:numFmt w:val="decimal"/>
      <w:lvlText w:val="%1.%2.%3.%4.%5.%6.%7.%8.%9."/>
      <w:lvlJc w:val="left"/>
      <w:pPr>
        <w:tabs>
          <w:tab w:val="num" w:pos="0"/>
        </w:tabs>
        <w:ind w:left="4104" w:hanging="1800"/>
      </w:pPr>
    </w:lvl>
  </w:abstractNum>
  <w:abstractNum w:abstractNumId="1" w15:restartNumberingAfterBreak="0">
    <w:nsid w:val="00277572"/>
    <w:multiLevelType w:val="hybridMultilevel"/>
    <w:tmpl w:val="B3D0CEF4"/>
    <w:lvl w:ilvl="0" w:tplc="36EE94A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24936"/>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350B1"/>
    <w:multiLevelType w:val="multilevel"/>
    <w:tmpl w:val="B8F07E6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05704B49"/>
    <w:multiLevelType w:val="multilevel"/>
    <w:tmpl w:val="321CCE0E"/>
    <w:lvl w:ilvl="0">
      <w:start w:val="2"/>
      <w:numFmt w:val="decimal"/>
      <w:lvlText w:val="%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A2017"/>
    <w:multiLevelType w:val="multilevel"/>
    <w:tmpl w:val="22160CD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0BD221C9"/>
    <w:multiLevelType w:val="multilevel"/>
    <w:tmpl w:val="D368F918"/>
    <w:lvl w:ilvl="0">
      <w:start w:val="1"/>
      <w:numFmt w:val="decimal"/>
      <w:lvlText w:val="%1."/>
      <w:lvlJc w:val="left"/>
      <w:pPr>
        <w:ind w:left="360" w:hanging="360"/>
      </w:pPr>
    </w:lvl>
    <w:lvl w:ilvl="1">
      <w:start w:val="1"/>
      <w:numFmt w:val="decimal"/>
      <w:lvlText w:val="%1.%2."/>
      <w:lvlJc w:val="left"/>
      <w:pPr>
        <w:ind w:left="85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34638C"/>
    <w:multiLevelType w:val="hybridMultilevel"/>
    <w:tmpl w:val="BF34B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834B27"/>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06684"/>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6A5DAD"/>
    <w:multiLevelType w:val="multilevel"/>
    <w:tmpl w:val="EAA07FBA"/>
    <w:lvl w:ilvl="0">
      <w:start w:val="2"/>
      <w:numFmt w:val="decimal"/>
      <w:lvlText w:val="%1."/>
      <w:lvlJc w:val="left"/>
      <w:pPr>
        <w:ind w:left="360" w:hanging="360"/>
      </w:pPr>
      <w:rPr>
        <w:rFonts w:hint="default"/>
        <w:color w:val="000000"/>
      </w:rPr>
    </w:lvl>
    <w:lvl w:ilvl="1">
      <w:start w:val="2"/>
      <w:numFmt w:val="decimal"/>
      <w:lvlText w:val="%1.%2."/>
      <w:lvlJc w:val="left"/>
      <w:pPr>
        <w:ind w:left="660" w:hanging="3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1" w15:restartNumberingAfterBreak="0">
    <w:nsid w:val="14B233AC"/>
    <w:multiLevelType w:val="multilevel"/>
    <w:tmpl w:val="2B1C4AE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D425EE"/>
    <w:multiLevelType w:val="hybridMultilevel"/>
    <w:tmpl w:val="85EAED7A"/>
    <w:lvl w:ilvl="0" w:tplc="43F2098C">
      <w:start w:val="1"/>
      <w:numFmt w:val="decimal"/>
      <w:lvlText w:val="%1."/>
      <w:lvlJc w:val="right"/>
      <w:pPr>
        <w:ind w:left="720" w:hanging="360"/>
      </w:pPr>
      <w:rPr>
        <w:rFonts w:ascii="Times New Roman" w:hAnsi="Times New Roman"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3C158A"/>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EF47F8"/>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153D4D"/>
    <w:multiLevelType w:val="hybridMultilevel"/>
    <w:tmpl w:val="F6944D1E"/>
    <w:lvl w:ilvl="0" w:tplc="061C9F7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C5606A"/>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DF43AB"/>
    <w:multiLevelType w:val="hybridMultilevel"/>
    <w:tmpl w:val="7DE08B3C"/>
    <w:lvl w:ilvl="0" w:tplc="5F58227E">
      <w:start w:val="1"/>
      <w:numFmt w:val="bullet"/>
      <w:lvlText w:val="­"/>
      <w:lvlJc w:val="left"/>
      <w:pPr>
        <w:ind w:left="720" w:hanging="360"/>
      </w:pPr>
      <w:rPr>
        <w:rFonts w:ascii="Courier New" w:hAnsi="Courier New"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674786"/>
    <w:multiLevelType w:val="hybridMultilevel"/>
    <w:tmpl w:val="2B8CF37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2BA92C81"/>
    <w:multiLevelType w:val="multilevel"/>
    <w:tmpl w:val="FE9C314A"/>
    <w:lvl w:ilvl="0">
      <w:start w:val="2"/>
      <w:numFmt w:val="decimal"/>
      <w:lvlText w:val="%1."/>
      <w:lvlJc w:val="left"/>
      <w:pPr>
        <w:ind w:left="360" w:hanging="360"/>
      </w:pPr>
      <w:rPr>
        <w:rFonts w:hint="default"/>
        <w:color w:val="000000"/>
      </w:rPr>
    </w:lvl>
    <w:lvl w:ilvl="1">
      <w:start w:val="3"/>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2C9D51BA"/>
    <w:multiLevelType w:val="multilevel"/>
    <w:tmpl w:val="81C85FAA"/>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C9F7BFB"/>
    <w:multiLevelType w:val="hybridMultilevel"/>
    <w:tmpl w:val="699858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EB3D77"/>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5E5C06"/>
    <w:multiLevelType w:val="multilevel"/>
    <w:tmpl w:val="E9109434"/>
    <w:lvl w:ilvl="0">
      <w:start w:val="1"/>
      <w:numFmt w:val="decimal"/>
      <w:lvlText w:val="%1."/>
      <w:lvlJc w:val="left"/>
      <w:pPr>
        <w:ind w:left="360" w:hanging="360"/>
      </w:pPr>
      <w:rPr>
        <w:b/>
        <w:bCs/>
        <w:sz w:val="24"/>
        <w:szCs w:val="24"/>
      </w:rPr>
    </w:lvl>
    <w:lvl w:ilvl="1">
      <w:start w:val="1"/>
      <w:numFmt w:val="decimal"/>
      <w:lvlText w:val="%1.%2."/>
      <w:lvlJc w:val="left"/>
      <w:pPr>
        <w:ind w:left="716"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B95CEC"/>
    <w:multiLevelType w:val="hybridMultilevel"/>
    <w:tmpl w:val="460246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D5F30C8"/>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7018EB"/>
    <w:multiLevelType w:val="hybridMultilevel"/>
    <w:tmpl w:val="3702CC4A"/>
    <w:lvl w:ilvl="0" w:tplc="58A630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F9D1F00"/>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F75A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140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C16B10"/>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5A783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49453A"/>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C13138"/>
    <w:multiLevelType w:val="hybridMultilevel"/>
    <w:tmpl w:val="DE0ADF26"/>
    <w:lvl w:ilvl="0" w:tplc="0419000F">
      <w:start w:val="1"/>
      <w:numFmt w:val="decimal"/>
      <w:lvlText w:val="%1."/>
      <w:lvlJc w:val="left"/>
      <w:pPr>
        <w:ind w:left="3440" w:hanging="360"/>
      </w:pPr>
    </w:lvl>
    <w:lvl w:ilvl="1" w:tplc="04190019" w:tentative="1">
      <w:start w:val="1"/>
      <w:numFmt w:val="lowerLetter"/>
      <w:lvlText w:val="%2."/>
      <w:lvlJc w:val="left"/>
      <w:pPr>
        <w:ind w:left="4160" w:hanging="360"/>
      </w:pPr>
    </w:lvl>
    <w:lvl w:ilvl="2" w:tplc="0419001B" w:tentative="1">
      <w:start w:val="1"/>
      <w:numFmt w:val="lowerRoman"/>
      <w:lvlText w:val="%3."/>
      <w:lvlJc w:val="right"/>
      <w:pPr>
        <w:ind w:left="4880" w:hanging="180"/>
      </w:pPr>
    </w:lvl>
    <w:lvl w:ilvl="3" w:tplc="0419000F" w:tentative="1">
      <w:start w:val="1"/>
      <w:numFmt w:val="decimal"/>
      <w:lvlText w:val="%4."/>
      <w:lvlJc w:val="left"/>
      <w:pPr>
        <w:ind w:left="5600" w:hanging="360"/>
      </w:pPr>
    </w:lvl>
    <w:lvl w:ilvl="4" w:tplc="04190019" w:tentative="1">
      <w:start w:val="1"/>
      <w:numFmt w:val="lowerLetter"/>
      <w:lvlText w:val="%5."/>
      <w:lvlJc w:val="left"/>
      <w:pPr>
        <w:ind w:left="6320" w:hanging="360"/>
      </w:pPr>
    </w:lvl>
    <w:lvl w:ilvl="5" w:tplc="0419001B" w:tentative="1">
      <w:start w:val="1"/>
      <w:numFmt w:val="lowerRoman"/>
      <w:lvlText w:val="%6."/>
      <w:lvlJc w:val="right"/>
      <w:pPr>
        <w:ind w:left="7040" w:hanging="180"/>
      </w:pPr>
    </w:lvl>
    <w:lvl w:ilvl="6" w:tplc="0419000F" w:tentative="1">
      <w:start w:val="1"/>
      <w:numFmt w:val="decimal"/>
      <w:lvlText w:val="%7."/>
      <w:lvlJc w:val="left"/>
      <w:pPr>
        <w:ind w:left="7760" w:hanging="360"/>
      </w:pPr>
    </w:lvl>
    <w:lvl w:ilvl="7" w:tplc="04190019" w:tentative="1">
      <w:start w:val="1"/>
      <w:numFmt w:val="lowerLetter"/>
      <w:lvlText w:val="%8."/>
      <w:lvlJc w:val="left"/>
      <w:pPr>
        <w:ind w:left="8480" w:hanging="360"/>
      </w:pPr>
    </w:lvl>
    <w:lvl w:ilvl="8" w:tplc="0419001B" w:tentative="1">
      <w:start w:val="1"/>
      <w:numFmt w:val="lowerRoman"/>
      <w:lvlText w:val="%9."/>
      <w:lvlJc w:val="right"/>
      <w:pPr>
        <w:ind w:left="9200" w:hanging="180"/>
      </w:pPr>
    </w:lvl>
  </w:abstractNum>
  <w:abstractNum w:abstractNumId="34" w15:restartNumberingAfterBreak="0">
    <w:nsid w:val="53827327"/>
    <w:multiLevelType w:val="multilevel"/>
    <w:tmpl w:val="F7A89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0449EC"/>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4D1B72"/>
    <w:multiLevelType w:val="hybridMultilevel"/>
    <w:tmpl w:val="22BA9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684034"/>
    <w:multiLevelType w:val="hybridMultilevel"/>
    <w:tmpl w:val="A52C2F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29B19CF"/>
    <w:multiLevelType w:val="multilevel"/>
    <w:tmpl w:val="B35669DA"/>
    <w:lvl w:ilvl="0">
      <w:start w:val="2"/>
      <w:numFmt w:val="decimal"/>
      <w:lvlText w:val="%1."/>
      <w:lvlJc w:val="left"/>
      <w:pPr>
        <w:ind w:left="360" w:hanging="360"/>
      </w:pPr>
      <w:rPr>
        <w:rFonts w:hint="default"/>
        <w:color w:val="000000"/>
      </w:rPr>
    </w:lvl>
    <w:lvl w:ilvl="1">
      <w:start w:val="3"/>
      <w:numFmt w:val="decimal"/>
      <w:lvlText w:val="%1.%2."/>
      <w:lvlJc w:val="left"/>
      <w:pPr>
        <w:ind w:left="660" w:hanging="3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39" w15:restartNumberingAfterBreak="0">
    <w:nsid w:val="678B0980"/>
    <w:multiLevelType w:val="multilevel"/>
    <w:tmpl w:val="F698D6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5F032A"/>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330024"/>
    <w:multiLevelType w:val="hybridMultilevel"/>
    <w:tmpl w:val="21288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44778B"/>
    <w:multiLevelType w:val="hybridMultilevel"/>
    <w:tmpl w:val="BD1EA8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6A97421"/>
    <w:multiLevelType w:val="multilevel"/>
    <w:tmpl w:val="D7B03D8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E47389"/>
    <w:multiLevelType w:val="multilevel"/>
    <w:tmpl w:val="412476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B56CC0"/>
    <w:multiLevelType w:val="multilevel"/>
    <w:tmpl w:val="6D282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BC32E0"/>
    <w:multiLevelType w:val="multilevel"/>
    <w:tmpl w:val="08786630"/>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9"/>
  </w:num>
  <w:num w:numId="3">
    <w:abstractNumId w:val="11"/>
  </w:num>
  <w:num w:numId="4">
    <w:abstractNumId w:val="46"/>
  </w:num>
  <w:num w:numId="5">
    <w:abstractNumId w:val="34"/>
  </w:num>
  <w:num w:numId="6">
    <w:abstractNumId w:val="25"/>
  </w:num>
  <w:num w:numId="7">
    <w:abstractNumId w:val="36"/>
  </w:num>
  <w:num w:numId="8">
    <w:abstractNumId w:val="33"/>
  </w:num>
  <w:num w:numId="9">
    <w:abstractNumId w:val="44"/>
  </w:num>
  <w:num w:numId="10">
    <w:abstractNumId w:val="22"/>
  </w:num>
  <w:num w:numId="11">
    <w:abstractNumId w:val="30"/>
  </w:num>
  <w:num w:numId="12">
    <w:abstractNumId w:val="8"/>
  </w:num>
  <w:num w:numId="13">
    <w:abstractNumId w:val="35"/>
  </w:num>
  <w:num w:numId="14">
    <w:abstractNumId w:val="45"/>
  </w:num>
  <w:num w:numId="15">
    <w:abstractNumId w:val="41"/>
  </w:num>
  <w:num w:numId="16">
    <w:abstractNumId w:val="7"/>
  </w:num>
  <w:num w:numId="17">
    <w:abstractNumId w:val="21"/>
  </w:num>
  <w:num w:numId="18">
    <w:abstractNumId w:val="13"/>
  </w:num>
  <w:num w:numId="19">
    <w:abstractNumId w:val="16"/>
  </w:num>
  <w:num w:numId="20">
    <w:abstractNumId w:val="2"/>
  </w:num>
  <w:num w:numId="21">
    <w:abstractNumId w:val="40"/>
  </w:num>
  <w:num w:numId="22">
    <w:abstractNumId w:val="14"/>
  </w:num>
  <w:num w:numId="23">
    <w:abstractNumId w:val="27"/>
  </w:num>
  <w:num w:numId="24">
    <w:abstractNumId w:val="4"/>
  </w:num>
  <w:num w:numId="25">
    <w:abstractNumId w:val="28"/>
  </w:num>
  <w:num w:numId="26">
    <w:abstractNumId w:val="32"/>
  </w:num>
  <w:num w:numId="27">
    <w:abstractNumId w:val="42"/>
  </w:num>
  <w:num w:numId="28">
    <w:abstractNumId w:val="37"/>
  </w:num>
  <w:num w:numId="29">
    <w:abstractNumId w:val="24"/>
  </w:num>
  <w:num w:numId="30">
    <w:abstractNumId w:val="12"/>
  </w:num>
  <w:num w:numId="31">
    <w:abstractNumId w:val="6"/>
  </w:num>
  <w:num w:numId="32">
    <w:abstractNumId w:val="31"/>
  </w:num>
  <w:num w:numId="33">
    <w:abstractNumId w:val="29"/>
  </w:num>
  <w:num w:numId="34">
    <w:abstractNumId w:val="26"/>
  </w:num>
  <w:num w:numId="35">
    <w:abstractNumId w:val="5"/>
  </w:num>
  <w:num w:numId="36">
    <w:abstractNumId w:val="23"/>
  </w:num>
  <w:num w:numId="37">
    <w:abstractNumId w:val="10"/>
  </w:num>
  <w:num w:numId="38">
    <w:abstractNumId w:val="38"/>
  </w:num>
  <w:num w:numId="39">
    <w:abstractNumId w:val="19"/>
  </w:num>
  <w:num w:numId="40">
    <w:abstractNumId w:val="3"/>
  </w:num>
  <w:num w:numId="41">
    <w:abstractNumId w:val="20"/>
  </w:num>
  <w:num w:numId="42">
    <w:abstractNumId w:val="17"/>
  </w:num>
  <w:num w:numId="43">
    <w:abstractNumId w:val="1"/>
  </w:num>
  <w:num w:numId="44">
    <w:abstractNumId w:val="15"/>
  </w:num>
  <w:num w:numId="45">
    <w:abstractNumId w:val="18"/>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51"/>
    <w:rsid w:val="00010E91"/>
    <w:rsid w:val="00037081"/>
    <w:rsid w:val="000500A0"/>
    <w:rsid w:val="000F541B"/>
    <w:rsid w:val="001346E6"/>
    <w:rsid w:val="0017153B"/>
    <w:rsid w:val="0017388F"/>
    <w:rsid w:val="00191F3E"/>
    <w:rsid w:val="00194CF3"/>
    <w:rsid w:val="001A2842"/>
    <w:rsid w:val="001E09E4"/>
    <w:rsid w:val="001E12EA"/>
    <w:rsid w:val="001E370F"/>
    <w:rsid w:val="0023720F"/>
    <w:rsid w:val="00254063"/>
    <w:rsid w:val="002A04D3"/>
    <w:rsid w:val="002A3171"/>
    <w:rsid w:val="003146E4"/>
    <w:rsid w:val="0035577E"/>
    <w:rsid w:val="00392A5D"/>
    <w:rsid w:val="003A18FB"/>
    <w:rsid w:val="004008BE"/>
    <w:rsid w:val="00475A74"/>
    <w:rsid w:val="004C1027"/>
    <w:rsid w:val="004E6A9D"/>
    <w:rsid w:val="00511CCB"/>
    <w:rsid w:val="00542FDF"/>
    <w:rsid w:val="00562895"/>
    <w:rsid w:val="005855C7"/>
    <w:rsid w:val="005C0AF9"/>
    <w:rsid w:val="005D5225"/>
    <w:rsid w:val="005F19EE"/>
    <w:rsid w:val="006059A8"/>
    <w:rsid w:val="00670E65"/>
    <w:rsid w:val="0069662A"/>
    <w:rsid w:val="006D50E4"/>
    <w:rsid w:val="007015A3"/>
    <w:rsid w:val="00714A55"/>
    <w:rsid w:val="007720DC"/>
    <w:rsid w:val="007742B9"/>
    <w:rsid w:val="008109D5"/>
    <w:rsid w:val="0086343C"/>
    <w:rsid w:val="00881436"/>
    <w:rsid w:val="008B67D0"/>
    <w:rsid w:val="008D01BA"/>
    <w:rsid w:val="00994B53"/>
    <w:rsid w:val="009C0D68"/>
    <w:rsid w:val="009E20CC"/>
    <w:rsid w:val="00A0252E"/>
    <w:rsid w:val="00A46175"/>
    <w:rsid w:val="00A5712D"/>
    <w:rsid w:val="00A81B63"/>
    <w:rsid w:val="00AA0FF7"/>
    <w:rsid w:val="00AA273E"/>
    <w:rsid w:val="00B13A47"/>
    <w:rsid w:val="00B21FD6"/>
    <w:rsid w:val="00B35C1C"/>
    <w:rsid w:val="00B47466"/>
    <w:rsid w:val="00B91547"/>
    <w:rsid w:val="00B9212A"/>
    <w:rsid w:val="00BB2097"/>
    <w:rsid w:val="00C31918"/>
    <w:rsid w:val="00CB0491"/>
    <w:rsid w:val="00CE3377"/>
    <w:rsid w:val="00CF224F"/>
    <w:rsid w:val="00CF3926"/>
    <w:rsid w:val="00CF7616"/>
    <w:rsid w:val="00D43BA3"/>
    <w:rsid w:val="00DD3493"/>
    <w:rsid w:val="00DF2225"/>
    <w:rsid w:val="00E1595B"/>
    <w:rsid w:val="00E44A34"/>
    <w:rsid w:val="00EC4E9A"/>
    <w:rsid w:val="00EC5BE2"/>
    <w:rsid w:val="00EF216D"/>
    <w:rsid w:val="00F33051"/>
    <w:rsid w:val="00F4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874B"/>
  <w15:docId w15:val="{C448D1E4-A170-44C2-A4CB-BABF7117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3305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F33051"/>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sid w:val="00F33051"/>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F33051"/>
    <w:rPr>
      <w:rFonts w:ascii="Times New Roman" w:eastAsia="Times New Roman" w:hAnsi="Times New Roman" w:cs="Times New Roman"/>
      <w:sz w:val="20"/>
      <w:szCs w:val="20"/>
      <w:shd w:val="clear" w:color="auto" w:fill="FFFFFF"/>
    </w:rPr>
  </w:style>
  <w:style w:type="character" w:customStyle="1" w:styleId="Bodytext2BoldItalic">
    <w:name w:val="Body text (2) + Bold;Italic"/>
    <w:basedOn w:val="Bodytext2"/>
    <w:rsid w:val="00F33051"/>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Bodytext2Italic">
    <w:name w:val="Body text (2) + Italic"/>
    <w:basedOn w:val="Bodytext2"/>
    <w:rsid w:val="00F33051"/>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Bodytext20">
    <w:name w:val="Body text (2)"/>
    <w:basedOn w:val="a"/>
    <w:link w:val="Bodytext2"/>
    <w:rsid w:val="00F33051"/>
    <w:pPr>
      <w:shd w:val="clear" w:color="auto" w:fill="FFFFFF"/>
      <w:spacing w:before="240" w:after="240" w:line="0" w:lineRule="atLeast"/>
      <w:ind w:hanging="740"/>
      <w:jc w:val="right"/>
    </w:pPr>
    <w:rPr>
      <w:rFonts w:ascii="Times New Roman" w:eastAsia="Times New Roman" w:hAnsi="Times New Roman" w:cs="Times New Roman"/>
      <w:color w:val="auto"/>
      <w:sz w:val="20"/>
      <w:szCs w:val="20"/>
      <w:lang w:eastAsia="en-US" w:bidi="ar-SA"/>
    </w:rPr>
  </w:style>
  <w:style w:type="paragraph" w:customStyle="1" w:styleId="Heading10">
    <w:name w:val="Heading #1"/>
    <w:basedOn w:val="a"/>
    <w:link w:val="Heading1"/>
    <w:rsid w:val="00F33051"/>
    <w:pPr>
      <w:shd w:val="clear" w:color="auto" w:fill="FFFFFF"/>
      <w:spacing w:after="240" w:line="0" w:lineRule="atLeast"/>
      <w:outlineLvl w:val="0"/>
    </w:pPr>
    <w:rPr>
      <w:rFonts w:ascii="Times New Roman" w:eastAsia="Times New Roman" w:hAnsi="Times New Roman" w:cs="Times New Roman"/>
      <w:b/>
      <w:bCs/>
      <w:color w:val="auto"/>
      <w:sz w:val="22"/>
      <w:szCs w:val="22"/>
      <w:lang w:eastAsia="en-US" w:bidi="ar-SA"/>
    </w:rPr>
  </w:style>
  <w:style w:type="table" w:styleId="a3">
    <w:name w:val="Table Grid"/>
    <w:basedOn w:val="a1"/>
    <w:uiPriority w:val="59"/>
    <w:rsid w:val="00F3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10">
    <w:name w:val="mt10"/>
    <w:basedOn w:val="a0"/>
    <w:rsid w:val="001E09E4"/>
  </w:style>
  <w:style w:type="character" w:customStyle="1" w:styleId="small">
    <w:name w:val="small"/>
    <w:basedOn w:val="a0"/>
    <w:rsid w:val="001E09E4"/>
  </w:style>
  <w:style w:type="paragraph" w:styleId="a4">
    <w:name w:val="header"/>
    <w:basedOn w:val="a"/>
    <w:link w:val="a5"/>
    <w:uiPriority w:val="99"/>
    <w:semiHidden/>
    <w:unhideWhenUsed/>
    <w:rsid w:val="003146E4"/>
    <w:pPr>
      <w:tabs>
        <w:tab w:val="center" w:pos="4677"/>
        <w:tab w:val="right" w:pos="9355"/>
      </w:tabs>
    </w:pPr>
  </w:style>
  <w:style w:type="character" w:customStyle="1" w:styleId="a5">
    <w:name w:val="Верхний колонтитул Знак"/>
    <w:basedOn w:val="a0"/>
    <w:link w:val="a4"/>
    <w:uiPriority w:val="99"/>
    <w:semiHidden/>
    <w:rsid w:val="003146E4"/>
    <w:rPr>
      <w:rFonts w:ascii="Microsoft Sans Serif" w:eastAsia="Microsoft Sans Serif" w:hAnsi="Microsoft Sans Serif" w:cs="Microsoft Sans Serif"/>
      <w:color w:val="000000"/>
      <w:sz w:val="24"/>
      <w:szCs w:val="24"/>
      <w:lang w:eastAsia="ru-RU" w:bidi="ru-RU"/>
    </w:rPr>
  </w:style>
  <w:style w:type="paragraph" w:styleId="a6">
    <w:name w:val="footer"/>
    <w:basedOn w:val="a"/>
    <w:link w:val="a7"/>
    <w:uiPriority w:val="99"/>
    <w:unhideWhenUsed/>
    <w:rsid w:val="0023720F"/>
    <w:pPr>
      <w:tabs>
        <w:tab w:val="center" w:pos="4677"/>
        <w:tab w:val="right" w:pos="9355"/>
      </w:tabs>
    </w:pPr>
  </w:style>
  <w:style w:type="character" w:customStyle="1" w:styleId="a7">
    <w:name w:val="Нижний колонтитул Знак"/>
    <w:basedOn w:val="a0"/>
    <w:link w:val="a6"/>
    <w:uiPriority w:val="99"/>
    <w:rsid w:val="0023720F"/>
    <w:rPr>
      <w:rFonts w:ascii="Microsoft Sans Serif" w:eastAsia="Microsoft Sans Serif" w:hAnsi="Microsoft Sans Serif" w:cs="Microsoft Sans Serif"/>
      <w:color w:val="000000"/>
      <w:sz w:val="24"/>
      <w:szCs w:val="24"/>
      <w:lang w:eastAsia="ru-RU" w:bidi="ru-RU"/>
    </w:rPr>
  </w:style>
  <w:style w:type="paragraph" w:styleId="a8">
    <w:name w:val="List Paragraph"/>
    <w:basedOn w:val="a"/>
    <w:uiPriority w:val="34"/>
    <w:qFormat/>
    <w:rsid w:val="00D43BA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a9">
    <w:name w:val="Hyperlink"/>
    <w:basedOn w:val="a0"/>
    <w:uiPriority w:val="99"/>
    <w:unhideWhenUsed/>
    <w:rsid w:val="00B47466"/>
    <w:rPr>
      <w:color w:val="0000FF" w:themeColor="hyperlink"/>
      <w:u w:val="single"/>
    </w:rPr>
  </w:style>
  <w:style w:type="character" w:styleId="aa">
    <w:name w:val="Unresolved Mention"/>
    <w:basedOn w:val="a0"/>
    <w:uiPriority w:val="99"/>
    <w:semiHidden/>
    <w:unhideWhenUsed/>
    <w:rsid w:val="00B47466"/>
    <w:rPr>
      <w:color w:val="605E5C"/>
      <w:shd w:val="clear" w:color="auto" w:fill="E1DFDD"/>
    </w:rPr>
  </w:style>
  <w:style w:type="paragraph" w:customStyle="1" w:styleId="ListParagraph">
    <w:name w:val="List Paragraph"/>
    <w:basedOn w:val="a"/>
    <w:rsid w:val="007720DC"/>
    <w:pPr>
      <w:widowControl/>
      <w:suppressAutoHyphens/>
      <w:ind w:left="720"/>
    </w:pPr>
    <w:rPr>
      <w:rFonts w:ascii="Arial" w:eastAsia="Times New Roman" w:hAnsi="Arial" w:cs="Times New Roman"/>
      <w:color w:val="auto"/>
      <w:kern w:val="1"/>
      <w:sz w:val="20"/>
      <w:szCs w:val="20"/>
      <w:lang w:val="de-D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503023">
      <w:bodyDiv w:val="1"/>
      <w:marLeft w:val="0"/>
      <w:marRight w:val="0"/>
      <w:marTop w:val="0"/>
      <w:marBottom w:val="0"/>
      <w:divBdr>
        <w:top w:val="none" w:sz="0" w:space="0" w:color="auto"/>
        <w:left w:val="none" w:sz="0" w:space="0" w:color="auto"/>
        <w:bottom w:val="none" w:sz="0" w:space="0" w:color="auto"/>
        <w:right w:val="none" w:sz="0" w:space="0" w:color="auto"/>
      </w:divBdr>
      <w:divsChild>
        <w:div w:id="1369912303">
          <w:marLeft w:val="0"/>
          <w:marRight w:val="171"/>
          <w:marTop w:val="0"/>
          <w:marBottom w:val="0"/>
          <w:divBdr>
            <w:top w:val="none" w:sz="0" w:space="0" w:color="auto"/>
            <w:left w:val="none" w:sz="0" w:space="0" w:color="auto"/>
            <w:bottom w:val="none" w:sz="0" w:space="0" w:color="auto"/>
            <w:right w:val="none" w:sz="0" w:space="0" w:color="auto"/>
          </w:divBdr>
        </w:div>
        <w:div w:id="1977175508">
          <w:marLeft w:val="171"/>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op@ny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09520-79FE-480B-9BEE-8F61E4F1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3983</Words>
  <Characters>22707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dc:creator>
  <cp:lastModifiedBy>Екатерина И. Ларченко</cp:lastModifiedBy>
  <cp:revision>2</cp:revision>
  <cp:lastPrinted>2023-03-01T15:54:00Z</cp:lastPrinted>
  <dcterms:created xsi:type="dcterms:W3CDTF">2024-02-20T14:35:00Z</dcterms:created>
  <dcterms:modified xsi:type="dcterms:W3CDTF">2024-02-20T14:35:00Z</dcterms:modified>
</cp:coreProperties>
</file>